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3" w:rsidRPr="00DA056C" w:rsidRDefault="00BA7F53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BA7F53" w:rsidRPr="00DA056C" w:rsidRDefault="009E620D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  <w:r w:rsidRPr="00DA056C">
        <w:rPr>
          <w:rFonts w:ascii="Times New Roman" w:hAnsi="Times New Roman" w:cs="Times New Roman"/>
          <w:b/>
          <w:bCs/>
        </w:rPr>
        <w:t>POLITYKA BEZPIECZEŃSTWA</w:t>
      </w:r>
      <w:r w:rsidR="006A367D" w:rsidRPr="00DA056C">
        <w:rPr>
          <w:rFonts w:ascii="Times New Roman" w:hAnsi="Times New Roman" w:cs="Times New Roman"/>
          <w:b/>
        </w:rPr>
        <w:t xml:space="preserve"> W ZAKRESIE OCHRONY</w:t>
      </w:r>
      <w:r w:rsidR="006A367D" w:rsidRPr="00DA056C">
        <w:rPr>
          <w:rFonts w:ascii="Times New Roman" w:hAnsi="Times New Roman" w:cs="Times New Roman"/>
          <w:b/>
          <w:bCs/>
        </w:rPr>
        <w:t xml:space="preserve"> </w:t>
      </w:r>
      <w:r w:rsidR="001550D8" w:rsidRPr="00DA056C">
        <w:rPr>
          <w:rFonts w:ascii="Times New Roman" w:hAnsi="Times New Roman" w:cs="Times New Roman"/>
          <w:b/>
          <w:bCs/>
        </w:rPr>
        <w:t>DANYCH OSOBOWYCH W FUNDACJI POMÓŻ DOROSNĄĆ</w:t>
      </w: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  <w:r w:rsidRPr="00DA056C">
        <w:rPr>
          <w:rFonts w:ascii="Times New Roman" w:hAnsi="Times New Roman" w:cs="Times New Roman"/>
          <w:b/>
          <w:bCs/>
        </w:rPr>
        <w:t>Załącznik nr 1 do uchwały</w:t>
      </w:r>
      <w:r w:rsidR="003544F3" w:rsidRPr="00DA056C">
        <w:rPr>
          <w:rFonts w:ascii="Times New Roman" w:hAnsi="Times New Roman" w:cs="Times New Roman"/>
          <w:b/>
          <w:bCs/>
        </w:rPr>
        <w:t xml:space="preserve"> nr 14/2015</w:t>
      </w:r>
      <w:r w:rsidRPr="00DA056C">
        <w:rPr>
          <w:rFonts w:ascii="Times New Roman" w:hAnsi="Times New Roman" w:cs="Times New Roman"/>
          <w:b/>
          <w:bCs/>
        </w:rPr>
        <w:t xml:space="preserve"> Zarządu</w:t>
      </w:r>
      <w:r w:rsidR="003544F3" w:rsidRPr="00DA056C">
        <w:rPr>
          <w:rFonts w:ascii="Times New Roman" w:hAnsi="Times New Roman" w:cs="Times New Roman"/>
          <w:b/>
          <w:bCs/>
        </w:rPr>
        <w:t xml:space="preserve"> Fundacji Pomóż Dorosnąć</w:t>
      </w:r>
      <w:r w:rsidR="007334DE" w:rsidRPr="00DA056C">
        <w:rPr>
          <w:rFonts w:ascii="Times New Roman" w:hAnsi="Times New Roman" w:cs="Times New Roman"/>
          <w:b/>
          <w:bCs/>
        </w:rPr>
        <w:t xml:space="preserve"> </w:t>
      </w:r>
      <w:r w:rsidRPr="00DA056C">
        <w:rPr>
          <w:rFonts w:ascii="Times New Roman" w:hAnsi="Times New Roman" w:cs="Times New Roman"/>
          <w:b/>
          <w:bCs/>
        </w:rPr>
        <w:t xml:space="preserve">z dnia </w:t>
      </w:r>
      <w:r w:rsidR="000705E0" w:rsidRPr="00DA056C">
        <w:rPr>
          <w:rFonts w:ascii="Times New Roman" w:hAnsi="Times New Roman" w:cs="Times New Roman"/>
          <w:b/>
          <w:bCs/>
        </w:rPr>
        <w:t>13 listopada 2015</w:t>
      </w:r>
      <w:r w:rsidRPr="00DA056C">
        <w:rPr>
          <w:rFonts w:ascii="Times New Roman" w:hAnsi="Times New Roman" w:cs="Times New Roman"/>
          <w:b/>
          <w:bCs/>
        </w:rPr>
        <w:t xml:space="preserve"> w sprawie przyjęcia polityki bezpieczeństwa danych osobowych</w:t>
      </w: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BA7F53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  <w:b/>
          <w:bCs/>
        </w:rPr>
      </w:pPr>
    </w:p>
    <w:p w:rsidR="00CA1B66" w:rsidRPr="00DA056C" w:rsidRDefault="00CA1B66" w:rsidP="00752004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  <w:bCs/>
        </w:rPr>
      </w:pPr>
    </w:p>
    <w:p w:rsidR="00BA7F53" w:rsidRPr="00DA056C" w:rsidRDefault="00CA1B66" w:rsidP="00CA1B66">
      <w:pPr>
        <w:rPr>
          <w:rFonts w:ascii="Times New Roman" w:hAnsi="Times New Roman" w:cs="Times New Roman"/>
          <w:b/>
          <w:bCs/>
        </w:rPr>
      </w:pPr>
      <w:r w:rsidRPr="00DA056C">
        <w:rPr>
          <w:rFonts w:ascii="Times New Roman" w:hAnsi="Times New Roman" w:cs="Times New Roman"/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b/>
          <w:bCs w:val="0"/>
          <w:color w:val="auto"/>
          <w:sz w:val="24"/>
          <w:szCs w:val="24"/>
          <w:lang w:eastAsia="en-US"/>
        </w:rPr>
        <w:id w:val="683562565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9E620D" w:rsidRPr="00DA056C" w:rsidRDefault="009E620D" w:rsidP="00CA1B66">
          <w:pPr>
            <w:pStyle w:val="Nagwekspisutreci"/>
            <w:spacing w:line="360" w:lineRule="auto"/>
            <w:jc w:val="center"/>
            <w:rPr>
              <w:rFonts w:ascii="Times New Roman" w:hAnsi="Times New Roman" w:cs="Times New Roman"/>
              <w:b/>
              <w:bCs w:val="0"/>
              <w:color w:val="000000" w:themeColor="text1"/>
              <w:sz w:val="32"/>
              <w:szCs w:val="24"/>
            </w:rPr>
          </w:pPr>
          <w:r w:rsidRPr="00DA056C">
            <w:rPr>
              <w:rFonts w:ascii="Times New Roman" w:hAnsi="Times New Roman" w:cs="Times New Roman"/>
              <w:b/>
              <w:bCs w:val="0"/>
              <w:color w:val="000000" w:themeColor="text1"/>
              <w:sz w:val="32"/>
              <w:szCs w:val="24"/>
            </w:rPr>
            <w:t>SPIS TREŚCI</w:t>
          </w:r>
        </w:p>
        <w:p w:rsidR="00DA056C" w:rsidRPr="00DA056C" w:rsidRDefault="00C66028">
          <w:pPr>
            <w:pStyle w:val="Spistreci1"/>
            <w:rPr>
              <w:rFonts w:ascii="Times New Roman" w:eastAsiaTheme="minorEastAsia" w:hAnsi="Times New Roman" w:cs="Times New Roman"/>
              <w:b w:val="0"/>
              <w:noProof/>
              <w:sz w:val="32"/>
              <w:lang w:eastAsia="pl-PL"/>
            </w:rPr>
          </w:pPr>
          <w:r w:rsidRPr="00DA056C">
            <w:rPr>
              <w:rFonts w:ascii="Times New Roman" w:hAnsi="Times New Roman" w:cs="Times New Roman"/>
              <w:b w:val="0"/>
              <w:sz w:val="32"/>
            </w:rPr>
            <w:fldChar w:fldCharType="begin"/>
          </w:r>
          <w:r w:rsidR="009E620D" w:rsidRPr="00DA056C">
            <w:rPr>
              <w:rFonts w:ascii="Times New Roman" w:hAnsi="Times New Roman" w:cs="Times New Roman"/>
              <w:b w:val="0"/>
              <w:sz w:val="32"/>
            </w:rPr>
            <w:instrText>TOC \o "1-3" \h \z \u</w:instrText>
          </w:r>
          <w:r w:rsidRPr="00DA056C">
            <w:rPr>
              <w:rFonts w:ascii="Times New Roman" w:hAnsi="Times New Roman" w:cs="Times New Roman"/>
              <w:b w:val="0"/>
              <w:sz w:val="32"/>
            </w:rPr>
            <w:fldChar w:fldCharType="separate"/>
          </w:r>
          <w:hyperlink w:anchor="_Toc435221108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</w:rPr>
              <w:t>CZĘŚĆ I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_Toc435221108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DA056C" w:rsidRPr="00DA056C" w:rsidRDefault="00C66028">
          <w:pPr>
            <w:pStyle w:val="Spistreci1"/>
            <w:rPr>
              <w:rFonts w:ascii="Times New Roman" w:eastAsiaTheme="minorEastAsia" w:hAnsi="Times New Roman" w:cs="Times New Roman"/>
              <w:b w:val="0"/>
              <w:noProof/>
              <w:sz w:val="32"/>
              <w:lang w:eastAsia="pl-PL"/>
            </w:rPr>
          </w:pPr>
          <w:hyperlink w:anchor="_Toc435221109" w:history="1">
            <w:r w:rsidR="00DA056C" w:rsidRPr="00DA056C">
              <w:rPr>
                <w:rStyle w:val="Hipercze"/>
                <w:rFonts w:ascii="Times New Roman" w:hAnsi="Times New Roman" w:cs="Times New Roman"/>
                <w:bCs/>
                <w:noProof/>
                <w:sz w:val="32"/>
              </w:rPr>
              <w:t>Polityka Bezpieczeństwa w zakresie ochrony danych osobowych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_Toc435221109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>2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0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Wprowadzenie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_Toc435221110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2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1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Rozdział 1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_Toc435221111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2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Definicje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_Toc435221112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3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Rozdział 2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_Toc435221113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5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4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Przepisy ogólne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_Toc435221114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5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5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Rozdział 3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_Toc435221115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5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6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Podmioty odpowiedzialne za realizację Polityki Bezpieczeństwa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_Toc435221116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5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7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Rozdział 4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_Toc435221117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8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8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Zabezpieczenia danych osobowych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_Toc435221118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8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19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Rozdział 5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_Toc435221119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10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0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Przetwarzanie danych osobowych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_Toc435221120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10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1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Rozdział 6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_Toc435221121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11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2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Opis zdarzeń naruszających ochronę danych osobowych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_Toc435221122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11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3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Rozdział 7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_Toc435221123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12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4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  <w:szCs w:val="24"/>
              </w:rPr>
              <w:t>Postępowanie w przypadku naruszenia ochrony danych osobowych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_Toc435221124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12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5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Rozdział 8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_Toc435221125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2"/>
            <w:tabs>
              <w:tab w:val="right" w:leader="dot" w:pos="9396"/>
            </w:tabs>
            <w:rPr>
              <w:rFonts w:ascii="Times New Roman" w:eastAsiaTheme="minorEastAsia" w:hAnsi="Times New Roman" w:cs="Times New Roman"/>
              <w:b w:val="0"/>
              <w:noProof/>
              <w:sz w:val="32"/>
              <w:szCs w:val="24"/>
              <w:lang w:eastAsia="pl-PL"/>
            </w:rPr>
          </w:pPr>
          <w:hyperlink w:anchor="_Toc435221126" w:history="1">
            <w:r w:rsidR="00DA056C" w:rsidRPr="00DA056C">
              <w:rPr>
                <w:rStyle w:val="Hipercze"/>
                <w:rFonts w:ascii="Times New Roman" w:eastAsia="Hiragino Kaku Gothic ProN W3" w:hAnsi="Times New Roman" w:cs="Times New Roman"/>
                <w:noProof/>
                <w:sz w:val="32"/>
                <w:szCs w:val="24"/>
              </w:rPr>
              <w:t>Postanowienia końcowe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instrText xml:space="preserve"> PAGEREF _Toc435221126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t>13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  <w:szCs w:val="24"/>
              </w:rPr>
              <w:fldChar w:fldCharType="end"/>
            </w:r>
          </w:hyperlink>
        </w:p>
        <w:p w:rsidR="00DA056C" w:rsidRPr="00DA056C" w:rsidRDefault="00C66028">
          <w:pPr>
            <w:pStyle w:val="Spistreci1"/>
            <w:rPr>
              <w:rFonts w:ascii="Times New Roman" w:eastAsiaTheme="minorEastAsia" w:hAnsi="Times New Roman" w:cs="Times New Roman"/>
              <w:b w:val="0"/>
              <w:noProof/>
              <w:sz w:val="32"/>
              <w:lang w:eastAsia="pl-PL"/>
            </w:rPr>
          </w:pPr>
          <w:hyperlink w:anchor="_Toc435221127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</w:rPr>
              <w:t>CZĘŚĆ II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_Toc435221127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>13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DA056C" w:rsidRPr="00DA056C" w:rsidRDefault="00C66028">
          <w:pPr>
            <w:pStyle w:val="Spistreci1"/>
            <w:rPr>
              <w:rFonts w:ascii="Times New Roman" w:eastAsiaTheme="minorEastAsia" w:hAnsi="Times New Roman" w:cs="Times New Roman"/>
              <w:b w:val="0"/>
              <w:noProof/>
              <w:sz w:val="32"/>
              <w:lang w:eastAsia="pl-PL"/>
            </w:rPr>
          </w:pPr>
          <w:hyperlink w:anchor="_Toc435221128" w:history="1">
            <w:r w:rsidR="00DA056C" w:rsidRPr="00DA056C">
              <w:rPr>
                <w:rStyle w:val="Hipercze"/>
                <w:rFonts w:ascii="Times New Roman" w:hAnsi="Times New Roman" w:cs="Times New Roman"/>
                <w:noProof/>
                <w:sz w:val="32"/>
              </w:rPr>
              <w:t>Załączniki</w:t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ab/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begin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instrText xml:space="preserve"> PAGEREF _Toc435221128 \h </w:instrTex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separate"/>
            </w:r>
            <w:r w:rsidR="00DA056C"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t>13</w:t>
            </w:r>
            <w:r w:rsidRPr="00DA056C">
              <w:rPr>
                <w:rFonts w:ascii="Times New Roman" w:hAnsi="Times New Roman" w:cs="Times New Roman"/>
                <w:noProof/>
                <w:webHidden/>
                <w:sz w:val="32"/>
              </w:rPr>
              <w:fldChar w:fldCharType="end"/>
            </w:r>
          </w:hyperlink>
        </w:p>
        <w:p w:rsidR="00CA1B66" w:rsidRPr="00DA056C" w:rsidRDefault="00C66028" w:rsidP="00CA1B66">
          <w:pPr>
            <w:spacing w:line="360" w:lineRule="auto"/>
            <w:rPr>
              <w:rFonts w:ascii="Times New Roman" w:hAnsi="Times New Roman" w:cs="Times New Roman"/>
              <w:b/>
              <w:bCs/>
              <w:noProof/>
            </w:rPr>
          </w:pPr>
          <w:r w:rsidRPr="00DA056C">
            <w:rPr>
              <w:rFonts w:ascii="Times New Roman" w:hAnsi="Times New Roman" w:cs="Times New Roman"/>
              <w:noProof/>
              <w:sz w:val="32"/>
            </w:rPr>
            <w:fldChar w:fldCharType="end"/>
          </w:r>
        </w:p>
      </w:sdtContent>
    </w:sdt>
    <w:p w:rsidR="007334DE" w:rsidRPr="00DA056C" w:rsidRDefault="007334DE" w:rsidP="00CA1B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34DE" w:rsidRDefault="007334DE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DA056C" w:rsidRDefault="00DA056C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DA056C" w:rsidRDefault="00DA056C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DA056C" w:rsidRDefault="00DA056C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DA056C" w:rsidRDefault="00DA056C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DA056C" w:rsidRPr="00DA056C" w:rsidRDefault="00DA056C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975B01" w:rsidRPr="00DA056C" w:rsidRDefault="00975B01" w:rsidP="007334DE">
      <w:pPr>
        <w:spacing w:line="360" w:lineRule="auto"/>
        <w:rPr>
          <w:rFonts w:ascii="Times New Roman" w:hAnsi="Times New Roman" w:cs="Times New Roman"/>
          <w:b/>
        </w:rPr>
      </w:pPr>
    </w:p>
    <w:p w:rsidR="00BA7F53" w:rsidRPr="00DA056C" w:rsidRDefault="00BA7F53" w:rsidP="00DA056C">
      <w:pPr>
        <w:pStyle w:val="Nagwek1"/>
        <w:rPr>
          <w:rFonts w:cs="Times New Roman"/>
          <w:szCs w:val="24"/>
        </w:rPr>
      </w:pPr>
      <w:bookmarkStart w:id="0" w:name="_Toc435221108"/>
      <w:r w:rsidRPr="00DA056C">
        <w:rPr>
          <w:rFonts w:cs="Times New Roman"/>
          <w:szCs w:val="24"/>
        </w:rPr>
        <w:lastRenderedPageBreak/>
        <w:t>CZĘŚĆ I</w:t>
      </w:r>
      <w:bookmarkEnd w:id="0"/>
    </w:p>
    <w:p w:rsidR="00BA7F53" w:rsidRPr="00DA056C" w:rsidRDefault="00382E31" w:rsidP="00DA056C">
      <w:pPr>
        <w:pStyle w:val="Nagwek1"/>
        <w:rPr>
          <w:rFonts w:cs="Times New Roman"/>
          <w:bCs/>
          <w:szCs w:val="24"/>
        </w:rPr>
      </w:pPr>
      <w:bookmarkStart w:id="1" w:name="_Toc435221109"/>
      <w:r w:rsidRPr="00DA056C">
        <w:rPr>
          <w:rFonts w:cs="Times New Roman"/>
          <w:bCs/>
          <w:szCs w:val="24"/>
        </w:rPr>
        <w:t>Polityka Bezpieczeństwa w zakresie ochrony danych osobowych</w:t>
      </w:r>
      <w:bookmarkEnd w:id="1"/>
    </w:p>
    <w:p w:rsidR="007E0E90" w:rsidRPr="00DA056C" w:rsidRDefault="007E0E90" w:rsidP="003544F3">
      <w:pPr>
        <w:pStyle w:val="Nagwek1"/>
        <w:rPr>
          <w:rFonts w:eastAsia="Times New Roman" w:cs="Times New Roman"/>
          <w:szCs w:val="24"/>
          <w:lang w:eastAsia="pl-PL"/>
        </w:rPr>
      </w:pPr>
    </w:p>
    <w:p w:rsidR="00617C87" w:rsidRPr="00DA056C" w:rsidRDefault="00617C87" w:rsidP="00617C87">
      <w:pPr>
        <w:pStyle w:val="Nagwek2"/>
        <w:rPr>
          <w:rFonts w:cs="Times New Roman"/>
          <w:szCs w:val="24"/>
        </w:rPr>
      </w:pPr>
      <w:bookmarkStart w:id="2" w:name="_Toc435221110"/>
      <w:r w:rsidRPr="00DA056C">
        <w:rPr>
          <w:rFonts w:cs="Times New Roman"/>
          <w:szCs w:val="24"/>
        </w:rPr>
        <w:t>Wprowadzenie</w:t>
      </w:r>
      <w:bookmarkEnd w:id="2"/>
    </w:p>
    <w:p w:rsidR="00617C87" w:rsidRPr="00DA056C" w:rsidRDefault="00617C87" w:rsidP="00617C87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</w:p>
    <w:p w:rsidR="00617C87" w:rsidRPr="00DA056C" w:rsidRDefault="00617C87" w:rsidP="00617C87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</w:p>
    <w:p w:rsidR="00617C87" w:rsidRPr="00DA056C" w:rsidRDefault="00617C87" w:rsidP="006A367D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Niniejszy dokument opisuje reguły dotyczące procedur zapewnienia bezpieczeństwa danych osobowych w Fundacji Pomóż Dorosnąć.</w:t>
      </w:r>
      <w:r w:rsidR="006A367D" w:rsidRPr="00DA056C">
        <w:rPr>
          <w:rFonts w:ascii="Times New Roman" w:hAnsi="Times New Roman" w:cs="Times New Roman"/>
        </w:rPr>
        <w:t xml:space="preserve"> </w:t>
      </w:r>
      <w:r w:rsidR="00600F40" w:rsidRPr="00DA056C">
        <w:rPr>
          <w:rFonts w:ascii="Times New Roman" w:hAnsi="Times New Roman" w:cs="Times New Roman"/>
        </w:rPr>
        <w:t xml:space="preserve">Określa on </w:t>
      </w:r>
      <w:r w:rsidR="006A367D" w:rsidRPr="00DA056C">
        <w:rPr>
          <w:rFonts w:ascii="Times New Roman" w:hAnsi="Times New Roman" w:cs="Times New Roman"/>
        </w:rPr>
        <w:t>środki techniczne i organizacyjne niezbędne dla zapewnienia poufności</w:t>
      </w:r>
      <w:r w:rsidR="00600F40" w:rsidRPr="00DA056C">
        <w:rPr>
          <w:rFonts w:ascii="Times New Roman" w:hAnsi="Times New Roman" w:cs="Times New Roman"/>
        </w:rPr>
        <w:t xml:space="preserve">, integralności i </w:t>
      </w:r>
      <w:proofErr w:type="spellStart"/>
      <w:r w:rsidR="00600F40" w:rsidRPr="00DA056C">
        <w:rPr>
          <w:rFonts w:ascii="Times New Roman" w:hAnsi="Times New Roman" w:cs="Times New Roman"/>
        </w:rPr>
        <w:t>rozliczalności</w:t>
      </w:r>
      <w:proofErr w:type="spellEnd"/>
      <w:r w:rsidR="006A367D" w:rsidRPr="00DA056C">
        <w:rPr>
          <w:rFonts w:ascii="Times New Roman" w:hAnsi="Times New Roman" w:cs="Times New Roman"/>
        </w:rPr>
        <w:t xml:space="preserve"> przetwarzanych danych. Określa on także sposób przepływu danych pomiędzy poszczególnymi systemami, zawiera wykaz budynków, pomieszczeń lub części pomieszczeń, tworzących obszar, w którym przetwarzane są dane osobowe, wykaz zbiorów danych osobowych wraz ze wskazaniem programów zastosowanych do przetwarzania tych danych oraz opis struktury zbiorów danych wskazujący zawartość poszczególnych pól informacyjnych i powiązania między nimi. Dokument </w:t>
      </w:r>
      <w:r w:rsidR="00512CA5" w:rsidRPr="00DA056C">
        <w:rPr>
          <w:rFonts w:ascii="Times New Roman" w:hAnsi="Times New Roman" w:cs="Times New Roman"/>
        </w:rPr>
        <w:t>wskazuje sposób postępowania w sytuacji naruszenia bezpieczeństwa danych osobowych</w:t>
      </w:r>
      <w:r w:rsidR="00B856C6" w:rsidRPr="00DA056C">
        <w:rPr>
          <w:rFonts w:ascii="Times New Roman" w:hAnsi="Times New Roman" w:cs="Times New Roman"/>
        </w:rPr>
        <w:t xml:space="preserve">, a także </w:t>
      </w:r>
      <w:r w:rsidR="006A367D" w:rsidRPr="00DA056C">
        <w:rPr>
          <w:rFonts w:ascii="Times New Roman" w:hAnsi="Times New Roman" w:cs="Times New Roman"/>
        </w:rPr>
        <w:t>określa konsekwencje, jakie mogą ponosić osoby przekraczające określone granice oraz procedur</w:t>
      </w:r>
      <w:r w:rsidR="00981875">
        <w:rPr>
          <w:rFonts w:ascii="Times New Roman" w:hAnsi="Times New Roman" w:cs="Times New Roman"/>
        </w:rPr>
        <w:t>y postępowania dla zapobiegania</w:t>
      </w:r>
      <w:r w:rsidR="00981875">
        <w:rPr>
          <w:rFonts w:ascii="Times New Roman" w:hAnsi="Times New Roman" w:cs="Times New Roman"/>
        </w:rPr>
        <w:br/>
      </w:r>
      <w:r w:rsidR="006A367D" w:rsidRPr="00DA056C">
        <w:rPr>
          <w:rFonts w:ascii="Times New Roman" w:hAnsi="Times New Roman" w:cs="Times New Roman"/>
        </w:rPr>
        <w:t>i minimalizowania skutków zagrożeń.</w:t>
      </w:r>
    </w:p>
    <w:p w:rsidR="00617C87" w:rsidRPr="00DA056C" w:rsidRDefault="00617C87" w:rsidP="00617C8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617C87" w:rsidRPr="00DA056C" w:rsidRDefault="00617C87" w:rsidP="00617C8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Opisane reguły określają granice dopuszczalnego zachowania wszystkich użytkowników systemów informa</w:t>
      </w:r>
      <w:r w:rsidR="006A367D" w:rsidRPr="00DA056C">
        <w:rPr>
          <w:rFonts w:ascii="Times New Roman" w:hAnsi="Times New Roman" w:cs="Times New Roman"/>
        </w:rPr>
        <w:t>tycznych wspomagających pracę Fundacji Pomóż Dorosnąć.</w:t>
      </w:r>
    </w:p>
    <w:p w:rsidR="00617C87" w:rsidRPr="00DA056C" w:rsidRDefault="00617C87" w:rsidP="00617C8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617C87" w:rsidRPr="00DA056C" w:rsidRDefault="00617C87" w:rsidP="00617C8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Potrzeba opracowania „Polityki bezpieczeństwa” wynika z przepisów § 3 i 4 rozporządzenia Ministra Spraw Wewnętrznych i Administracji z dnia 29 kwietnia 2004 roku w sprawie dokumentacji przetwarzania danych osobowych oraz warunków technicznych </w:t>
      </w:r>
      <w:r w:rsidRPr="00DA056C">
        <w:rPr>
          <w:rFonts w:ascii="MS Mincho" w:eastAsia="MS Mincho" w:hAnsi="MS Mincho" w:cs="MS Mincho"/>
        </w:rPr>
        <w:t> </w:t>
      </w:r>
      <w:r w:rsidRPr="00DA056C">
        <w:rPr>
          <w:rFonts w:ascii="Times New Roman" w:hAnsi="Times New Roman" w:cs="Times New Roman"/>
        </w:rPr>
        <w:t>i organizacyjnych, jakim powinny odpowiadać urządzenia służące do przetwarzania danych osobowych (Dz. U. Nr 100, poz. 1024).</w:t>
      </w:r>
    </w:p>
    <w:p w:rsidR="00617C87" w:rsidRPr="00DA056C" w:rsidRDefault="00617C87" w:rsidP="007E0E90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Niniejszy dokument jest zgodny z następującymi aktami prawnymi:</w:t>
      </w: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a) Ustawą z dnia 29 sierpnia 1997 r. o ochronie danych osobowych (tekst pierwotny: Dz. U. </w:t>
      </w:r>
      <w:r w:rsidRPr="00DA056C">
        <w:rPr>
          <w:rFonts w:ascii="MS Mincho" w:eastAsia="MS Mincho" w:hAnsi="MS Mincho" w:cs="MS Mincho"/>
        </w:rPr>
        <w:t> </w:t>
      </w:r>
      <w:r w:rsidRPr="00DA056C">
        <w:rPr>
          <w:rFonts w:ascii="Times New Roman" w:hAnsi="Times New Roman" w:cs="Times New Roman"/>
        </w:rPr>
        <w:t>z 1997 r. Nr 133, poz. 883; tekst jednolity: Dz. U. z 2002 r. Nr 101, poz. 926 ze zm.).</w:t>
      </w: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b) Rozporządzeniem Ministra Spraw Wewnętrznych i Administr</w:t>
      </w:r>
      <w:r w:rsidR="00981875">
        <w:rPr>
          <w:rFonts w:ascii="Times New Roman" w:hAnsi="Times New Roman" w:cs="Times New Roman"/>
        </w:rPr>
        <w:t>acji z dnia 29 kwietnia 2004 r.</w:t>
      </w:r>
      <w:r w:rsidR="00981875">
        <w:rPr>
          <w:rFonts w:ascii="Times New Roman" w:hAnsi="Times New Roman" w:cs="Times New Roman"/>
        </w:rPr>
        <w:br/>
      </w:r>
      <w:r w:rsidRPr="00DA056C">
        <w:rPr>
          <w:rFonts w:ascii="Times New Roman" w:hAnsi="Times New Roman" w:cs="Times New Roman"/>
        </w:rPr>
        <w:t>w sprawie dokumentacji przetwarzania danych osobowych oraz warunków technicznych</w:t>
      </w:r>
      <w:r w:rsidR="00981875">
        <w:rPr>
          <w:rFonts w:ascii="Times New Roman" w:hAnsi="Times New Roman" w:cs="Times New Roman"/>
        </w:rPr>
        <w:br/>
        <w:t xml:space="preserve">i </w:t>
      </w:r>
      <w:r w:rsidRPr="00DA056C">
        <w:rPr>
          <w:rFonts w:ascii="Times New Roman" w:hAnsi="Times New Roman" w:cs="Times New Roman"/>
        </w:rPr>
        <w:t>organizacyjnych, jakim powinny odpowiadać urządzenia służące do przetwarzania danych osobowych (Dz. U. Nr 100, poz. 1024).</w:t>
      </w:r>
    </w:p>
    <w:p w:rsidR="00752004" w:rsidRPr="00DA056C" w:rsidRDefault="00752004" w:rsidP="00752004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DA056C" w:rsidRDefault="00752004" w:rsidP="00DA056C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c) Rozporządzeniem Ministra Spraw Wewnętrznych i Administ</w:t>
      </w:r>
      <w:r w:rsidR="00981875">
        <w:rPr>
          <w:rFonts w:ascii="Times New Roman" w:hAnsi="Times New Roman" w:cs="Times New Roman"/>
        </w:rPr>
        <w:t>racji z dnia 11 grudnia 2008 r.</w:t>
      </w:r>
      <w:r w:rsidR="00981875">
        <w:rPr>
          <w:rFonts w:ascii="Times New Roman" w:hAnsi="Times New Roman" w:cs="Times New Roman"/>
        </w:rPr>
        <w:br/>
      </w:r>
      <w:r w:rsidRPr="00DA056C">
        <w:rPr>
          <w:rFonts w:ascii="Times New Roman" w:hAnsi="Times New Roman" w:cs="Times New Roman"/>
        </w:rPr>
        <w:t>w sprawie wzoru zgłoszenia zbioru danych do rejestracji Generalnemu Inspektorowi Ochrony Danych Osobowych (Dz. U. Nr 229, poz. 1536).</w:t>
      </w:r>
      <w:bookmarkStart w:id="3" w:name="_Toc435221111"/>
    </w:p>
    <w:p w:rsidR="005F1B72" w:rsidRPr="00DA056C" w:rsidRDefault="005F1B72" w:rsidP="00DA056C">
      <w:pPr>
        <w:pStyle w:val="Nagwek1"/>
        <w:jc w:val="center"/>
        <w:rPr>
          <w:sz w:val="24"/>
        </w:rPr>
      </w:pPr>
      <w:r w:rsidRPr="00DA056C">
        <w:lastRenderedPageBreak/>
        <w:t>Rozdział 1</w:t>
      </w:r>
      <w:bookmarkEnd w:id="3"/>
    </w:p>
    <w:p w:rsidR="00BA7F53" w:rsidRPr="00DA056C" w:rsidRDefault="00BA7F53" w:rsidP="00DA056C">
      <w:pPr>
        <w:pStyle w:val="Nagwek2"/>
        <w:spacing w:before="120" w:after="120" w:line="276" w:lineRule="auto"/>
        <w:jc w:val="center"/>
        <w:rPr>
          <w:rFonts w:cs="Times New Roman"/>
          <w:sz w:val="28"/>
          <w:szCs w:val="24"/>
        </w:rPr>
      </w:pPr>
      <w:bookmarkStart w:id="4" w:name="_Toc435221112"/>
      <w:r w:rsidRPr="00DA056C">
        <w:rPr>
          <w:rFonts w:cs="Times New Roman"/>
          <w:sz w:val="28"/>
          <w:szCs w:val="24"/>
        </w:rPr>
        <w:t>Definicje</w:t>
      </w:r>
      <w:bookmarkEnd w:id="4"/>
    </w:p>
    <w:p w:rsidR="00BA7F53" w:rsidRPr="00DA056C" w:rsidRDefault="00BA7F53" w:rsidP="0090327B">
      <w:pPr>
        <w:widowControl w:val="0"/>
        <w:autoSpaceDE w:val="0"/>
        <w:autoSpaceDN w:val="0"/>
        <w:adjustRightInd w:val="0"/>
        <w:spacing w:line="276" w:lineRule="auto"/>
        <w:ind w:right="-430"/>
        <w:rPr>
          <w:rFonts w:ascii="Times New Roman" w:hAnsi="Times New Roman" w:cs="Times New Roman"/>
        </w:rPr>
      </w:pPr>
    </w:p>
    <w:p w:rsidR="00617C87" w:rsidRPr="00DA056C" w:rsidRDefault="00617C87" w:rsidP="00617C8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6A367D" w:rsidRPr="00DA056C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617C87" w:rsidRPr="00DA056C" w:rsidRDefault="00617C87" w:rsidP="0090327B">
      <w:pPr>
        <w:widowControl w:val="0"/>
        <w:autoSpaceDE w:val="0"/>
        <w:autoSpaceDN w:val="0"/>
        <w:adjustRightInd w:val="0"/>
        <w:spacing w:line="276" w:lineRule="auto"/>
        <w:ind w:right="-430"/>
        <w:rPr>
          <w:rFonts w:ascii="Times New Roman" w:hAnsi="Times New Roman" w:cs="Times New Roman"/>
        </w:rPr>
      </w:pPr>
    </w:p>
    <w:p w:rsidR="00BA7F53" w:rsidRPr="00DA056C" w:rsidRDefault="00BA7F53" w:rsidP="0090327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Ilekroć w niniejszym dokumencie jest mowa o:</w:t>
      </w:r>
    </w:p>
    <w:p w:rsidR="00BA7F53" w:rsidRPr="00DA056C" w:rsidRDefault="00BA7F53" w:rsidP="0090327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„</w:t>
      </w:r>
      <w:r w:rsidRPr="00DA056C">
        <w:rPr>
          <w:rFonts w:ascii="Times New Roman" w:hAnsi="Times New Roman" w:cs="Times New Roman"/>
          <w:b/>
          <w:bCs/>
        </w:rPr>
        <w:t>Polityce bezpieczeństwa</w:t>
      </w:r>
      <w:r w:rsidRPr="00DA056C">
        <w:rPr>
          <w:rFonts w:ascii="Times New Roman" w:hAnsi="Times New Roman" w:cs="Times New Roman"/>
          <w:b/>
        </w:rPr>
        <w:t>”</w:t>
      </w:r>
      <w:r w:rsidR="007E0E90" w:rsidRPr="00DA056C">
        <w:rPr>
          <w:rFonts w:ascii="Times New Roman" w:hAnsi="Times New Roman" w:cs="Times New Roman"/>
          <w:b/>
        </w:rPr>
        <w:t xml:space="preserve"> lub</w:t>
      </w:r>
      <w:r w:rsidRPr="00DA056C">
        <w:rPr>
          <w:rFonts w:ascii="Times New Roman" w:hAnsi="Times New Roman" w:cs="Times New Roman"/>
          <w:b/>
          <w:bCs/>
        </w:rPr>
        <w:t xml:space="preserve"> </w:t>
      </w:r>
      <w:r w:rsidRPr="00DA056C">
        <w:rPr>
          <w:rFonts w:ascii="Times New Roman" w:hAnsi="Times New Roman" w:cs="Times New Roman"/>
        </w:rPr>
        <w:t>„</w:t>
      </w:r>
      <w:r w:rsidRPr="00DA056C">
        <w:rPr>
          <w:rFonts w:ascii="Times New Roman" w:hAnsi="Times New Roman" w:cs="Times New Roman"/>
          <w:b/>
          <w:bCs/>
        </w:rPr>
        <w:t>dokumencie</w:t>
      </w:r>
      <w:r w:rsidRPr="00DA056C">
        <w:rPr>
          <w:rFonts w:ascii="Times New Roman" w:hAnsi="Times New Roman" w:cs="Times New Roman"/>
        </w:rPr>
        <w:t>” – należy przez to rozumieć „Politykę bezpieczeństwa w zakresie ochrony danych osobowych w</w:t>
      </w:r>
      <w:r w:rsidR="0082150E" w:rsidRPr="00DA056C">
        <w:rPr>
          <w:rFonts w:ascii="Times New Roman" w:hAnsi="Times New Roman" w:cs="Times New Roman"/>
        </w:rPr>
        <w:t xml:space="preserve"> Fundacji Pomóż Dorosnąć</w:t>
      </w:r>
      <w:r w:rsidRPr="00DA056C">
        <w:rPr>
          <w:rFonts w:ascii="Times New Roman" w:hAnsi="Times New Roman" w:cs="Times New Roman"/>
        </w:rPr>
        <w:t>”.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Danych osobowych</w:t>
      </w:r>
      <w:r w:rsidRPr="00DA056C">
        <w:rPr>
          <w:rFonts w:ascii="Times New Roman" w:hAnsi="Times New Roman" w:cs="Times New Roman"/>
        </w:rPr>
        <w:t xml:space="preserve"> – należy przez to rozumieć wszelkie informacje dotyczące zidentyfikowanej lub możliwej do zidentyfikowania osoby fizycznej.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Osobie możliwej do zidentyfikowania</w:t>
      </w:r>
      <w:r w:rsidRPr="00DA056C">
        <w:rPr>
          <w:rFonts w:ascii="Times New Roman" w:hAnsi="Times New Roman" w:cs="Times New Roman"/>
        </w:rPr>
        <w:t xml:space="preserve"> – należy przez to rozumieć osobę,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Zbiorze danych</w:t>
      </w:r>
      <w:r w:rsidRPr="00DA056C">
        <w:rPr>
          <w:rFonts w:ascii="Times New Roman" w:hAnsi="Times New Roman" w:cs="Times New Roman"/>
        </w:rPr>
        <w:t xml:space="preserve"> – należy przez to rozumieć każdy posiadający strukturę zestaw danych </w:t>
      </w:r>
      <w:r w:rsidR="00981875">
        <w:rPr>
          <w:rFonts w:ascii="MS Mincho" w:eastAsia="MS Mincho" w:hAnsi="MS Mincho" w:cs="MS Mincho"/>
        </w:rPr>
        <w:br/>
      </w:r>
      <w:r w:rsidRPr="00DA056C">
        <w:rPr>
          <w:rFonts w:ascii="Times New Roman" w:hAnsi="Times New Roman" w:cs="Times New Roman"/>
        </w:rPr>
        <w:t>o charakterze osobowym, dostępnych według określonych kryteriów, niezależnie od tego, czy zestaw ten jest rozproszony lub podzielony funkcjonalnie.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Administratorze Danych</w:t>
      </w:r>
      <w:r w:rsidRPr="00DA056C">
        <w:rPr>
          <w:rFonts w:ascii="Times New Roman" w:hAnsi="Times New Roman" w:cs="Times New Roman"/>
        </w:rPr>
        <w:t xml:space="preserve"> („</w:t>
      </w:r>
      <w:r w:rsidRPr="00DA056C">
        <w:rPr>
          <w:rFonts w:ascii="Times New Roman" w:hAnsi="Times New Roman" w:cs="Times New Roman"/>
          <w:b/>
          <w:bCs/>
        </w:rPr>
        <w:t>AD</w:t>
      </w:r>
      <w:r w:rsidRPr="00DA056C">
        <w:rPr>
          <w:rFonts w:ascii="Times New Roman" w:hAnsi="Times New Roman" w:cs="Times New Roman"/>
        </w:rPr>
        <w:t xml:space="preserve">”) – należy przez to rozumieć Zarząd </w:t>
      </w:r>
      <w:r w:rsidR="0082150E" w:rsidRPr="00DA056C">
        <w:rPr>
          <w:rFonts w:ascii="Times New Roman" w:hAnsi="Times New Roman" w:cs="Times New Roman"/>
        </w:rPr>
        <w:t>Fundacji Pomóż Dorosnąć</w:t>
      </w:r>
      <w:r w:rsidR="00921BC8" w:rsidRPr="00DA056C">
        <w:rPr>
          <w:rFonts w:ascii="Times New Roman" w:hAnsi="Times New Roman" w:cs="Times New Roman"/>
        </w:rPr>
        <w:t>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Administratorze Bezpieczeństwa Informacji</w:t>
      </w:r>
      <w:r w:rsidRPr="00DA056C">
        <w:rPr>
          <w:rFonts w:ascii="Times New Roman" w:hAnsi="Times New Roman" w:cs="Times New Roman"/>
        </w:rPr>
        <w:t xml:space="preserve"> („</w:t>
      </w:r>
      <w:r w:rsidRPr="00DA056C">
        <w:rPr>
          <w:rFonts w:ascii="Times New Roman" w:hAnsi="Times New Roman" w:cs="Times New Roman"/>
          <w:b/>
          <w:bCs/>
        </w:rPr>
        <w:t>ABI</w:t>
      </w:r>
      <w:r w:rsidRPr="00DA056C">
        <w:rPr>
          <w:rFonts w:ascii="Times New Roman" w:hAnsi="Times New Roman" w:cs="Times New Roman"/>
        </w:rPr>
        <w:t xml:space="preserve">”) – należy przez to rozumieć osobę wyznaczoną przez Zarząd </w:t>
      </w:r>
      <w:r w:rsidR="0082150E" w:rsidRPr="00DA056C">
        <w:rPr>
          <w:rFonts w:ascii="Times New Roman" w:hAnsi="Times New Roman" w:cs="Times New Roman"/>
        </w:rPr>
        <w:t xml:space="preserve">Fundacji Pomóż Dorosnąć </w:t>
      </w:r>
      <w:r w:rsidRPr="00DA056C">
        <w:rPr>
          <w:rFonts w:ascii="Times New Roman" w:hAnsi="Times New Roman" w:cs="Times New Roman"/>
        </w:rPr>
        <w:t>do nadzorowania przestrzegania zasad ochrony okre</w:t>
      </w:r>
      <w:r w:rsidR="007334DE" w:rsidRPr="00DA056C">
        <w:rPr>
          <w:rFonts w:ascii="Times New Roman" w:hAnsi="Times New Roman" w:cs="Times New Roman"/>
        </w:rPr>
        <w:t>ślonych Uchwałą Nr</w:t>
      </w:r>
      <w:r w:rsidR="00D15F8E" w:rsidRPr="00DA056C">
        <w:rPr>
          <w:rFonts w:ascii="Times New Roman" w:hAnsi="Times New Roman" w:cs="Times New Roman"/>
        </w:rPr>
        <w:t xml:space="preserve"> 14/2015</w:t>
      </w:r>
      <w:r w:rsidR="00921BC8" w:rsidRPr="00DA056C">
        <w:rPr>
          <w:rFonts w:ascii="Times New Roman" w:hAnsi="Times New Roman" w:cs="Times New Roman"/>
        </w:rPr>
        <w:t xml:space="preserve"> </w:t>
      </w:r>
      <w:r w:rsidRPr="00DA056C">
        <w:rPr>
          <w:rFonts w:ascii="Times New Roman" w:hAnsi="Times New Roman" w:cs="Times New Roman"/>
        </w:rPr>
        <w:t xml:space="preserve">Zarządu </w:t>
      </w:r>
      <w:r w:rsidR="0082150E" w:rsidRPr="00DA056C">
        <w:rPr>
          <w:rFonts w:ascii="Times New Roman" w:hAnsi="Times New Roman" w:cs="Times New Roman"/>
        </w:rPr>
        <w:t xml:space="preserve">Fundacji Pomóż Dorosnąć </w:t>
      </w:r>
      <w:r w:rsidRPr="00DA056C">
        <w:rPr>
          <w:rFonts w:ascii="Times New Roman" w:hAnsi="Times New Roman" w:cs="Times New Roman"/>
        </w:rPr>
        <w:t xml:space="preserve">z dnia </w:t>
      </w:r>
      <w:r w:rsidR="00D15F8E" w:rsidRPr="00DA056C">
        <w:rPr>
          <w:rFonts w:ascii="Times New Roman" w:hAnsi="Times New Roman" w:cs="Times New Roman"/>
        </w:rPr>
        <w:t xml:space="preserve">13.11.2015 </w:t>
      </w:r>
      <w:r w:rsidRPr="00DA056C">
        <w:rPr>
          <w:rFonts w:ascii="Times New Roman" w:hAnsi="Times New Roman" w:cs="Times New Roman"/>
        </w:rPr>
        <w:t xml:space="preserve">w sprawie ustalenia polityki bezpieczeństwa w zakresie ochrony danych osobowych w </w:t>
      </w:r>
      <w:r w:rsidR="00617C87" w:rsidRPr="00DA056C">
        <w:rPr>
          <w:rFonts w:ascii="Times New Roman" w:hAnsi="Times New Roman" w:cs="Times New Roman"/>
        </w:rPr>
        <w:t>Fundacji Pomóż Dorosnąć</w:t>
      </w:r>
      <w:r w:rsidRPr="00DA056C">
        <w:rPr>
          <w:rFonts w:ascii="Times New Roman" w:hAnsi="Times New Roman" w:cs="Times New Roman"/>
        </w:rPr>
        <w:t xml:space="preserve"> oraz wymagań </w:t>
      </w:r>
      <w:r w:rsidR="00981875">
        <w:rPr>
          <w:rFonts w:ascii="Times New Roman" w:hAnsi="Times New Roman" w:cs="Times New Roman"/>
        </w:rPr>
        <w:t>w zakresie ochrony wynikających</w:t>
      </w:r>
      <w:r w:rsidR="00981875">
        <w:rPr>
          <w:rFonts w:ascii="Times New Roman" w:hAnsi="Times New Roman" w:cs="Times New Roman"/>
        </w:rPr>
        <w:br/>
      </w:r>
      <w:r w:rsidR="00617C87" w:rsidRPr="00DA056C">
        <w:rPr>
          <w:rFonts w:ascii="Times New Roman" w:eastAsia="MS Mincho" w:hAnsi="Times New Roman" w:cs="Times New Roman"/>
        </w:rPr>
        <w:t>z</w:t>
      </w:r>
      <w:r w:rsidRPr="00DA056C">
        <w:rPr>
          <w:rFonts w:ascii="Times New Roman" w:hAnsi="Times New Roman" w:cs="Times New Roman"/>
        </w:rPr>
        <w:t xml:space="preserve"> powszechnie obowiązujących przepisów o ochronie danych osobowych.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Osobie upoważnionej</w:t>
      </w:r>
      <w:r w:rsidRPr="00DA056C">
        <w:rPr>
          <w:rFonts w:ascii="Times New Roman" w:hAnsi="Times New Roman" w:cs="Times New Roman"/>
        </w:rPr>
        <w:t xml:space="preserve"> – należy przez to rozumieć: pracownika, współpracownika, wolontariusza, praktykanta, stażystę </w:t>
      </w:r>
      <w:r w:rsidR="0082150E" w:rsidRPr="00DA056C">
        <w:rPr>
          <w:rFonts w:ascii="Times New Roman" w:hAnsi="Times New Roman" w:cs="Times New Roman"/>
        </w:rPr>
        <w:t xml:space="preserve">Fundacji Pomóż Dorosnąć </w:t>
      </w:r>
      <w:r w:rsidRPr="00DA056C">
        <w:rPr>
          <w:rFonts w:ascii="Times New Roman" w:hAnsi="Times New Roman" w:cs="Times New Roman"/>
        </w:rPr>
        <w:t>posiadającego pisemne upoważnienie do przetwarzania danych osobowych nadane przez AD lub ABI w imieniu AD.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Przetwarzaniu danych</w:t>
      </w:r>
      <w:r w:rsidRPr="00DA056C">
        <w:rPr>
          <w:rFonts w:ascii="Times New Roman" w:hAnsi="Times New Roman" w:cs="Times New Roman"/>
        </w:rPr>
        <w:t xml:space="preserve"> – należy przez to rozumieć jakiekolwiek operacje wykonywane na danych osobowych, takie jak: zbieranie, utrwalanie, przechowywanie, opracowywanie, zmienianie, udostępnianie i usuwanie, a zwłaszcza te, które wykonuje się w systemach informatycznych.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Systemie informatycznym</w:t>
      </w:r>
      <w:r w:rsidRPr="00DA056C">
        <w:rPr>
          <w:rFonts w:ascii="Times New Roman" w:hAnsi="Times New Roman" w:cs="Times New Roman"/>
        </w:rPr>
        <w:t xml:space="preserve"> – należy przez to rozumieć zespół współpracujących ze sobą urządzeń, programów, procedur przetwarzania informacji i narzędzi programowych zastosowanych w celu przetwarzania danych.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Zabezpieczeniu danych w systemie informatycznym</w:t>
      </w:r>
      <w:r w:rsidRPr="00DA056C">
        <w:rPr>
          <w:rFonts w:ascii="Times New Roman" w:hAnsi="Times New Roman" w:cs="Times New Roman"/>
        </w:rPr>
        <w:t xml:space="preserve"> – należy przez to rozumieć wdrożenie i eksploatację stosownych środków technicznych i organizacyjnych zapewniających ochronę danych przed ich nieuprawnionym przetwarzaniem.</w:t>
      </w:r>
    </w:p>
    <w:p w:rsidR="0090327B" w:rsidRPr="00DA056C" w:rsidRDefault="00842227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 xml:space="preserve">Pracowniku – </w:t>
      </w:r>
      <w:r w:rsidRPr="00DA056C">
        <w:rPr>
          <w:rFonts w:ascii="Times New Roman" w:hAnsi="Times New Roman" w:cs="Times New Roman"/>
          <w:bCs/>
        </w:rPr>
        <w:t>należy przez to rozumieć osoby na stał</w:t>
      </w:r>
      <w:r w:rsidR="00981875">
        <w:rPr>
          <w:rFonts w:ascii="Times New Roman" w:hAnsi="Times New Roman" w:cs="Times New Roman"/>
          <w:bCs/>
        </w:rPr>
        <w:t>e wykonujące w Fundacji zadania</w:t>
      </w:r>
      <w:r w:rsidR="00981875">
        <w:rPr>
          <w:rFonts w:ascii="Times New Roman" w:hAnsi="Times New Roman" w:cs="Times New Roman"/>
          <w:bCs/>
        </w:rPr>
        <w:br/>
      </w:r>
      <w:r w:rsidRPr="00DA056C">
        <w:rPr>
          <w:rFonts w:ascii="Times New Roman" w:hAnsi="Times New Roman" w:cs="Times New Roman"/>
          <w:bCs/>
        </w:rPr>
        <w:lastRenderedPageBreak/>
        <w:t xml:space="preserve">w ramach pracy </w:t>
      </w:r>
      <w:proofErr w:type="spellStart"/>
      <w:r w:rsidRPr="00DA056C">
        <w:rPr>
          <w:rFonts w:ascii="Times New Roman" w:hAnsi="Times New Roman" w:cs="Times New Roman"/>
          <w:bCs/>
        </w:rPr>
        <w:t>wolontaryjnej</w:t>
      </w:r>
      <w:proofErr w:type="spellEnd"/>
      <w:r w:rsidRPr="00DA056C">
        <w:rPr>
          <w:rFonts w:ascii="Times New Roman" w:hAnsi="Times New Roman" w:cs="Times New Roman"/>
          <w:bCs/>
        </w:rPr>
        <w:t xml:space="preserve"> lub na podstawie umowy Zlecenia</w:t>
      </w:r>
    </w:p>
    <w:p w:rsidR="0090327B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Zgodzie osoby, której dane dotyczą</w:t>
      </w:r>
      <w:r w:rsidRPr="00DA056C">
        <w:rPr>
          <w:rFonts w:ascii="Times New Roman" w:hAnsi="Times New Roman" w:cs="Times New Roman"/>
        </w:rPr>
        <w:t xml:space="preserve"> – należy przez to rozumieć oświadczenie woli, którego treścią jest zgoda na przetwarzanie danych osobowych tego, kto składa oświadczenie; zgoda nie może być domniemana lub dorozumiana z oświadczenia woli innej treści.</w:t>
      </w:r>
    </w:p>
    <w:p w:rsidR="00BA7F53" w:rsidRPr="00DA056C" w:rsidRDefault="00BA7F53" w:rsidP="003370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  <w:b/>
          <w:bCs/>
        </w:rPr>
        <w:t>Odbiorcy danych</w:t>
      </w:r>
      <w:r w:rsidRPr="00DA056C">
        <w:rPr>
          <w:rFonts w:ascii="Times New Roman" w:hAnsi="Times New Roman" w:cs="Times New Roman"/>
        </w:rPr>
        <w:t xml:space="preserve"> – należy przez to rozumieć każdego, komu udostępnia się dane osobowe,  z wyłączeniem:</w:t>
      </w:r>
    </w:p>
    <w:p w:rsidR="00BA7F53" w:rsidRPr="00DA056C" w:rsidRDefault="005F40F6" w:rsidP="00617C87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osoby, której dane dotyczą;</w:t>
      </w:r>
    </w:p>
    <w:p w:rsidR="00BA7F53" w:rsidRPr="00DA056C" w:rsidRDefault="00BA7F53" w:rsidP="00617C87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b) osoby upowa</w:t>
      </w:r>
      <w:r w:rsidR="005F40F6">
        <w:rPr>
          <w:rFonts w:ascii="Times New Roman" w:hAnsi="Times New Roman" w:cs="Times New Roman"/>
        </w:rPr>
        <w:t>żnionej do przetwarzania danych;</w:t>
      </w:r>
    </w:p>
    <w:p w:rsidR="00BA7F53" w:rsidRPr="00DA056C" w:rsidRDefault="00BA7F53" w:rsidP="00617C87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c) przedstawiciela, o którym mowa w art. 31a ustawy z dnia 29 sierpnia 1997 r. o ochronie danych osobowych (tekst pierwotny: Dz. U. z 1997 r. Nr 133, poz. 883; tekst jednolity: Dz. </w:t>
      </w:r>
      <w:r w:rsidR="005F40F6">
        <w:rPr>
          <w:rFonts w:ascii="Times New Roman" w:hAnsi="Times New Roman" w:cs="Times New Roman"/>
        </w:rPr>
        <w:t>U. z 2002 r., Nr 101, poz. 926);</w:t>
      </w:r>
    </w:p>
    <w:p w:rsidR="00BA7F53" w:rsidRPr="00DA056C" w:rsidRDefault="00BA7F53" w:rsidP="00617C87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d) podmiotu, o k</w:t>
      </w:r>
      <w:r w:rsidR="005F40F6">
        <w:rPr>
          <w:rFonts w:ascii="Times New Roman" w:hAnsi="Times New Roman" w:cs="Times New Roman"/>
        </w:rPr>
        <w:t>tórym mowa w art. 31 ww. Ustawy;</w:t>
      </w:r>
    </w:p>
    <w:p w:rsidR="0090327B" w:rsidRPr="00DA056C" w:rsidRDefault="00BA7F53" w:rsidP="00617C87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e) organów państwowych lub organów samorządu terytorialnego, którym dane są udostępniane w związku z prowadzonym postępowaniem.</w:t>
      </w:r>
    </w:p>
    <w:p w:rsidR="00BA7F53" w:rsidRPr="00DA056C" w:rsidRDefault="00BA7F53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5F1B72" w:rsidRPr="008342B4" w:rsidRDefault="005F1B72" w:rsidP="005F1B72">
      <w:pPr>
        <w:pStyle w:val="Nagwek2"/>
        <w:spacing w:before="120" w:after="120"/>
        <w:jc w:val="center"/>
        <w:rPr>
          <w:rFonts w:cs="Times New Roman"/>
          <w:szCs w:val="24"/>
        </w:rPr>
      </w:pPr>
      <w:bookmarkStart w:id="5" w:name="_Toc435221113"/>
      <w:r w:rsidRPr="008342B4">
        <w:rPr>
          <w:rFonts w:cs="Times New Roman"/>
          <w:szCs w:val="24"/>
        </w:rPr>
        <w:t>Rozdział 2</w:t>
      </w:r>
      <w:bookmarkEnd w:id="5"/>
    </w:p>
    <w:p w:rsidR="00BA7F53" w:rsidRPr="00DA056C" w:rsidRDefault="00BA7F53" w:rsidP="00921BC8">
      <w:pPr>
        <w:pStyle w:val="Nagwek2"/>
        <w:spacing w:before="120" w:after="120"/>
        <w:jc w:val="center"/>
        <w:rPr>
          <w:rFonts w:cs="Times New Roman"/>
          <w:sz w:val="28"/>
          <w:szCs w:val="24"/>
        </w:rPr>
      </w:pPr>
      <w:bookmarkStart w:id="6" w:name="_Toc435221114"/>
      <w:r w:rsidRPr="00DA056C">
        <w:rPr>
          <w:rFonts w:cs="Times New Roman"/>
          <w:sz w:val="28"/>
          <w:szCs w:val="24"/>
        </w:rPr>
        <w:t>Przepisy ogólne</w:t>
      </w:r>
      <w:bookmarkEnd w:id="6"/>
    </w:p>
    <w:p w:rsidR="00921BC8" w:rsidRPr="00DA056C" w:rsidRDefault="00921BC8" w:rsidP="00921BC8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</w:rPr>
      </w:pPr>
    </w:p>
    <w:p w:rsidR="006A367D" w:rsidRPr="00DA056C" w:rsidRDefault="006A367D" w:rsidP="00921BC8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2</w:t>
      </w:r>
    </w:p>
    <w:p w:rsidR="005F1B72" w:rsidRPr="00DA056C" w:rsidRDefault="005F1B72" w:rsidP="005F1B72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</w:rPr>
      </w:pPr>
    </w:p>
    <w:p w:rsidR="005F1B72" w:rsidRPr="00DA056C" w:rsidRDefault="005F1B72" w:rsidP="005F1B72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1. Polityka Bezpieczeństwa została ustanowiona w celu zapewnienia:</w:t>
      </w:r>
    </w:p>
    <w:p w:rsidR="005F1B72" w:rsidRPr="00DA056C" w:rsidRDefault="005F1B72" w:rsidP="005F1B72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hAnsi="Times New Roman" w:cs="Times New Roman"/>
        </w:rPr>
      </w:pPr>
    </w:p>
    <w:p w:rsidR="005F1B72" w:rsidRPr="00DA056C" w:rsidRDefault="005F40F6" w:rsidP="003370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integralności danych osobowych;</w:t>
      </w:r>
    </w:p>
    <w:p w:rsidR="005F1B72" w:rsidRPr="00DA056C" w:rsidRDefault="00752004" w:rsidP="003370C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proofErr w:type="spellStart"/>
      <w:r w:rsidRPr="00DA056C">
        <w:rPr>
          <w:rFonts w:ascii="Times New Roman" w:hAnsi="Times New Roman" w:cs="Times New Roman"/>
        </w:rPr>
        <w:t>rozliczalności</w:t>
      </w:r>
      <w:proofErr w:type="spellEnd"/>
      <w:r w:rsidR="005F40F6">
        <w:rPr>
          <w:rFonts w:ascii="Times New Roman" w:hAnsi="Times New Roman" w:cs="Times New Roman"/>
        </w:rPr>
        <w:t xml:space="preserve"> danych osobowych;</w:t>
      </w:r>
    </w:p>
    <w:p w:rsidR="00981875" w:rsidRDefault="005F1B72" w:rsidP="0098187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pełnej ochrony danych osobowych przed pozyskaniem </w:t>
      </w:r>
      <w:r w:rsidR="00752004" w:rsidRPr="00DA056C">
        <w:rPr>
          <w:rFonts w:ascii="Times New Roman" w:hAnsi="Times New Roman" w:cs="Times New Roman"/>
        </w:rPr>
        <w:t>ich przez nieuprawniony podmiot;</w:t>
      </w:r>
    </w:p>
    <w:p w:rsidR="005F1B72" w:rsidRPr="00981875" w:rsidRDefault="005F1B72" w:rsidP="0098187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  <w:r w:rsidRPr="00981875">
        <w:rPr>
          <w:rFonts w:ascii="Times New Roman" w:hAnsi="Times New Roman" w:cs="Times New Roman"/>
        </w:rPr>
        <w:t>zgodnego z prawem przetwarzania danych osobowych.</w:t>
      </w:r>
    </w:p>
    <w:p w:rsidR="005F1B72" w:rsidRPr="00DA056C" w:rsidRDefault="005F1B72" w:rsidP="005F1B72">
      <w:pPr>
        <w:widowControl w:val="0"/>
        <w:autoSpaceDE w:val="0"/>
        <w:autoSpaceDN w:val="0"/>
        <w:adjustRightInd w:val="0"/>
        <w:ind w:right="-430"/>
        <w:rPr>
          <w:rFonts w:ascii="Times New Roman" w:hAnsi="Times New Roman" w:cs="Times New Roman"/>
          <w:b/>
        </w:rPr>
      </w:pPr>
    </w:p>
    <w:p w:rsidR="006A367D" w:rsidRPr="00DA056C" w:rsidRDefault="006A367D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BA7F53" w:rsidRPr="00DA056C" w:rsidRDefault="005F1B72" w:rsidP="008016E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2</w:t>
      </w:r>
      <w:r w:rsidR="006A367D" w:rsidRPr="00DA056C">
        <w:rPr>
          <w:rFonts w:ascii="Times New Roman" w:hAnsi="Times New Roman" w:cs="Times New Roman"/>
        </w:rPr>
        <w:t>.</w:t>
      </w:r>
      <w:r w:rsidR="00BA7F53" w:rsidRPr="00DA056C">
        <w:rPr>
          <w:rFonts w:ascii="Times New Roman" w:hAnsi="Times New Roman" w:cs="Times New Roman"/>
        </w:rPr>
        <w:t xml:space="preserve"> „Polityka bezpieczeństwa” określa tryb postępowania w przypadku, gdy:</w:t>
      </w:r>
    </w:p>
    <w:p w:rsidR="008016EB" w:rsidRPr="00DA056C" w:rsidRDefault="008016EB" w:rsidP="008016E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3B4B9B" w:rsidRPr="00DA056C" w:rsidRDefault="00BA7F53" w:rsidP="003370C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stan urządzenia, zawartość rejestru danego zbioru danych osobowych, ujawnione metody pracy mogą wskazywać na naru</w:t>
      </w:r>
      <w:r w:rsidR="00752004" w:rsidRPr="00DA056C">
        <w:rPr>
          <w:rFonts w:ascii="Times New Roman" w:hAnsi="Times New Roman" w:cs="Times New Roman"/>
        </w:rPr>
        <w:t>szenie zabezpieczeń tych danych;</w:t>
      </w:r>
    </w:p>
    <w:p w:rsidR="00BA7F53" w:rsidRPr="00981875" w:rsidRDefault="00BA7F53" w:rsidP="00D54949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stwierdzono naruszenie bezpieczeństwa przetwarzanych danych w rejestrze danego zbioru </w:t>
      </w:r>
      <w:r w:rsidRPr="00981875">
        <w:rPr>
          <w:rFonts w:ascii="Times New Roman" w:hAnsi="Times New Roman" w:cs="Times New Roman"/>
        </w:rPr>
        <w:t>danych.</w:t>
      </w:r>
    </w:p>
    <w:p w:rsidR="00BA7F53" w:rsidRPr="00DA056C" w:rsidRDefault="00BA7F53" w:rsidP="008016E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BA7F53" w:rsidRPr="00DA056C" w:rsidRDefault="005F1B72" w:rsidP="008016E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3</w:t>
      </w:r>
      <w:r w:rsidR="00BA7F53" w:rsidRPr="00DA056C">
        <w:rPr>
          <w:rFonts w:ascii="Times New Roman" w:hAnsi="Times New Roman" w:cs="Times New Roman"/>
        </w:rPr>
        <w:t xml:space="preserve">. „Polityka bezpieczeństwa” obowiązuje wszystkie osoby pracujące przy przetwarzaniu danych osobowych w </w:t>
      </w:r>
      <w:r w:rsidR="008016EB" w:rsidRPr="00DA056C">
        <w:rPr>
          <w:rFonts w:ascii="Times New Roman" w:hAnsi="Times New Roman" w:cs="Times New Roman"/>
        </w:rPr>
        <w:t>Fundacji Pomóż Dorosnąć.</w:t>
      </w:r>
    </w:p>
    <w:p w:rsidR="00BA7F53" w:rsidRPr="00DA056C" w:rsidRDefault="00BA7F53" w:rsidP="008016EB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BA7F53" w:rsidRPr="00DA056C" w:rsidRDefault="005F1B72" w:rsidP="00921BC8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4</w:t>
      </w:r>
      <w:r w:rsidR="00BA7F53" w:rsidRPr="00DA056C">
        <w:rPr>
          <w:rFonts w:ascii="Times New Roman" w:hAnsi="Times New Roman" w:cs="Times New Roman"/>
        </w:rPr>
        <w:t>. Wykonywanie postanowień tego dokumentu ma zapewnić właściwą reakcję, ocenę</w:t>
      </w:r>
      <w:r w:rsidR="00981875">
        <w:rPr>
          <w:rFonts w:ascii="Times New Roman" w:hAnsi="Times New Roman" w:cs="Times New Roman"/>
        </w:rPr>
        <w:t xml:space="preserve"> </w:t>
      </w:r>
      <w:r w:rsidR="00981875">
        <w:rPr>
          <w:rFonts w:ascii="Times New Roman" w:hAnsi="Times New Roman" w:cs="Times New Roman"/>
        </w:rPr>
        <w:br/>
      </w:r>
      <w:r w:rsidR="00BA7F53" w:rsidRPr="00DA056C">
        <w:rPr>
          <w:rFonts w:ascii="Times New Roman" w:hAnsi="Times New Roman" w:cs="Times New Roman"/>
        </w:rPr>
        <w:t xml:space="preserve">i udokumentowanie przypadków naruszenia bezpieczeństwa w danym rejestrze zbioru danych </w:t>
      </w:r>
      <w:r w:rsidR="00981875">
        <w:rPr>
          <w:rFonts w:ascii="Times New Roman" w:hAnsi="Times New Roman" w:cs="Times New Roman"/>
        </w:rPr>
        <w:br/>
      </w:r>
      <w:r w:rsidR="008016EB" w:rsidRPr="00DA056C">
        <w:rPr>
          <w:rFonts w:ascii="Times New Roman" w:hAnsi="Times New Roman" w:cs="Times New Roman"/>
        </w:rPr>
        <w:lastRenderedPageBreak/>
        <w:t>w Fundacji Pomóż Dorosnąć.</w:t>
      </w:r>
    </w:p>
    <w:p w:rsidR="00695259" w:rsidRPr="00DA056C" w:rsidRDefault="00695259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8016EB" w:rsidRPr="008342B4" w:rsidRDefault="005F1B72" w:rsidP="00752004">
      <w:pPr>
        <w:pStyle w:val="Nagwek2"/>
        <w:jc w:val="center"/>
        <w:rPr>
          <w:rFonts w:cs="Times New Roman"/>
          <w:szCs w:val="24"/>
        </w:rPr>
      </w:pPr>
      <w:bookmarkStart w:id="7" w:name="_Toc435221115"/>
      <w:r w:rsidRPr="008342B4">
        <w:rPr>
          <w:rFonts w:cs="Times New Roman"/>
          <w:szCs w:val="24"/>
        </w:rPr>
        <w:t>Rozdział 3</w:t>
      </w:r>
      <w:bookmarkEnd w:id="7"/>
    </w:p>
    <w:p w:rsidR="005F1B72" w:rsidRPr="00DA056C" w:rsidRDefault="005F1B72" w:rsidP="00752004">
      <w:pPr>
        <w:pStyle w:val="Nagwek2"/>
        <w:jc w:val="center"/>
        <w:rPr>
          <w:rFonts w:cs="Times New Roman"/>
          <w:sz w:val="28"/>
          <w:szCs w:val="24"/>
        </w:rPr>
      </w:pPr>
      <w:bookmarkStart w:id="8" w:name="_Toc435221116"/>
      <w:r w:rsidRPr="00DA056C">
        <w:rPr>
          <w:rFonts w:cs="Times New Roman"/>
          <w:sz w:val="28"/>
          <w:szCs w:val="24"/>
        </w:rPr>
        <w:t>Podmioty odpowiedzialne za realizację Polityki Bezpieczeństwa</w:t>
      </w:r>
      <w:bookmarkEnd w:id="8"/>
    </w:p>
    <w:p w:rsidR="00752004" w:rsidRPr="00DA056C" w:rsidRDefault="00752004" w:rsidP="00752004">
      <w:pPr>
        <w:rPr>
          <w:rFonts w:ascii="Times New Roman" w:hAnsi="Times New Roman" w:cs="Times New Roman"/>
        </w:rPr>
      </w:pPr>
    </w:p>
    <w:p w:rsidR="00D03918" w:rsidRPr="00DA056C" w:rsidRDefault="00D03918" w:rsidP="003370CB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3</w:t>
      </w:r>
    </w:p>
    <w:p w:rsidR="00D03918" w:rsidRPr="00DA056C" w:rsidRDefault="00D03918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hAnsi="Times New Roman" w:cs="Times New Roman"/>
        </w:rPr>
      </w:pPr>
    </w:p>
    <w:p w:rsidR="00951919" w:rsidRPr="00DA056C" w:rsidRDefault="005F1B72" w:rsidP="003370C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Naczelnymi podmiotami odpowiedzialnymi za realizację Polityki Bezpieczeństwa są</w:t>
      </w:r>
      <w:r w:rsidR="00951919" w:rsidRPr="00DA056C">
        <w:rPr>
          <w:rFonts w:ascii="Times New Roman" w:hAnsi="Times New Roman" w:cs="Times New Roman"/>
        </w:rPr>
        <w:t>:</w:t>
      </w:r>
    </w:p>
    <w:p w:rsidR="00951919" w:rsidRPr="00DA056C" w:rsidRDefault="00951919" w:rsidP="007334D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</w:rPr>
      </w:pPr>
    </w:p>
    <w:p w:rsidR="00752004" w:rsidRPr="00DA056C" w:rsidRDefault="005F1B72" w:rsidP="003370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Administrator Danych </w:t>
      </w:r>
      <w:r w:rsidR="00951919" w:rsidRPr="00DA056C">
        <w:rPr>
          <w:rFonts w:ascii="Times New Roman" w:hAnsi="Times New Roman" w:cs="Times New Roman"/>
        </w:rPr>
        <w:t>(AD),</w:t>
      </w:r>
    </w:p>
    <w:p w:rsidR="005F1B72" w:rsidRPr="00DA056C" w:rsidRDefault="005F1B72" w:rsidP="003370CB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Administrator </w:t>
      </w:r>
      <w:r w:rsidR="00752004" w:rsidRPr="00DA056C">
        <w:rPr>
          <w:rFonts w:ascii="Times New Roman" w:hAnsi="Times New Roman" w:cs="Times New Roman"/>
        </w:rPr>
        <w:t>Bezpieczeństwa Informacji</w:t>
      </w:r>
      <w:r w:rsidRPr="00DA056C">
        <w:rPr>
          <w:rFonts w:ascii="Times New Roman" w:hAnsi="Times New Roman" w:cs="Times New Roman"/>
        </w:rPr>
        <w:t xml:space="preserve"> (ABI).</w:t>
      </w:r>
    </w:p>
    <w:p w:rsidR="005F1B72" w:rsidRPr="00DA056C" w:rsidRDefault="005F1B72" w:rsidP="007334DE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</w:rPr>
      </w:pPr>
    </w:p>
    <w:p w:rsidR="002F25E7" w:rsidRPr="00DA056C" w:rsidRDefault="00BA7F53" w:rsidP="003370C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Administrator Danych, którym jest Zarząd </w:t>
      </w:r>
      <w:r w:rsidR="008016EB" w:rsidRPr="00DA056C">
        <w:rPr>
          <w:rFonts w:ascii="Times New Roman" w:hAnsi="Times New Roman" w:cs="Times New Roman"/>
        </w:rPr>
        <w:t xml:space="preserve">Fundacji Pomóż Dorosnąć </w:t>
      </w:r>
      <w:r w:rsidR="005F1B72" w:rsidRPr="00DA056C">
        <w:rPr>
          <w:rFonts w:ascii="Times New Roman" w:hAnsi="Times New Roman" w:cs="Times New Roman"/>
        </w:rPr>
        <w:t>ustanawia</w:t>
      </w:r>
      <w:r w:rsidRPr="00DA056C">
        <w:rPr>
          <w:rFonts w:ascii="Times New Roman" w:hAnsi="Times New Roman" w:cs="Times New Roman"/>
        </w:rPr>
        <w:t xml:space="preserve"> </w:t>
      </w:r>
      <w:r w:rsidR="005F1B72" w:rsidRPr="00DA056C">
        <w:rPr>
          <w:rFonts w:ascii="Times New Roman" w:hAnsi="Times New Roman" w:cs="Times New Roman"/>
        </w:rPr>
        <w:t xml:space="preserve">uchwałą </w:t>
      </w:r>
      <w:r w:rsidRPr="00DA056C">
        <w:rPr>
          <w:rFonts w:ascii="Times New Roman" w:hAnsi="Times New Roman" w:cs="Times New Roman"/>
        </w:rPr>
        <w:t>Administratora Bezpieczeństwa Informacji zawartych w rejestrach zbiorów danych</w:t>
      </w:r>
      <w:r w:rsidR="008016EB" w:rsidRPr="00DA056C">
        <w:rPr>
          <w:rFonts w:ascii="Times New Roman" w:hAnsi="Times New Roman" w:cs="Times New Roman"/>
        </w:rPr>
        <w:t xml:space="preserve"> Fundacji Pomóż Dorosnąć</w:t>
      </w:r>
      <w:r w:rsidRPr="00DA056C">
        <w:rPr>
          <w:rFonts w:ascii="Times New Roman" w:hAnsi="Times New Roman" w:cs="Times New Roman"/>
        </w:rPr>
        <w:t xml:space="preserve">, którym jest </w:t>
      </w:r>
      <w:r w:rsidR="008016EB" w:rsidRPr="00DA056C">
        <w:rPr>
          <w:rFonts w:ascii="Times New Roman" w:hAnsi="Times New Roman" w:cs="Times New Roman"/>
        </w:rPr>
        <w:t>Prezes Fundacji.</w:t>
      </w:r>
    </w:p>
    <w:p w:rsidR="005F1B72" w:rsidRPr="00DA056C" w:rsidRDefault="005F1B72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752004" w:rsidRPr="00DA056C" w:rsidRDefault="005F1B72" w:rsidP="003370C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Powołanie na funkcję Administratora Bezpieczeństwa Informacji równoznaczne jest</w:t>
      </w:r>
      <w:r w:rsidR="00981875">
        <w:rPr>
          <w:rFonts w:ascii="Times New Roman" w:hAnsi="Times New Roman" w:cs="Times New Roman"/>
        </w:rPr>
        <w:br/>
      </w:r>
      <w:r w:rsidRPr="00DA056C">
        <w:rPr>
          <w:rFonts w:ascii="Times New Roman" w:hAnsi="Times New Roman" w:cs="Times New Roman"/>
        </w:rPr>
        <w:t xml:space="preserve">z udzieleniem ABI </w:t>
      </w:r>
      <w:r w:rsidR="00724128" w:rsidRPr="00DA056C">
        <w:rPr>
          <w:rFonts w:ascii="Times New Roman" w:hAnsi="Times New Roman" w:cs="Times New Roman"/>
        </w:rPr>
        <w:t xml:space="preserve">przez Administratora Danych </w:t>
      </w:r>
      <w:r w:rsidRPr="00DA056C">
        <w:rPr>
          <w:rFonts w:ascii="Times New Roman" w:hAnsi="Times New Roman" w:cs="Times New Roman"/>
        </w:rPr>
        <w:t>upoważnienia</w:t>
      </w:r>
      <w:r w:rsidR="00BA7F53" w:rsidRPr="00DA056C">
        <w:rPr>
          <w:rFonts w:ascii="Times New Roman" w:hAnsi="Times New Roman" w:cs="Times New Roman"/>
        </w:rPr>
        <w:t xml:space="preserve"> do przetwarzania </w:t>
      </w:r>
      <w:r w:rsidR="00951919" w:rsidRPr="00DA056C">
        <w:rPr>
          <w:rFonts w:ascii="Times New Roman" w:hAnsi="Times New Roman" w:cs="Times New Roman"/>
        </w:rPr>
        <w:t>danych osobowych,</w:t>
      </w:r>
      <w:r w:rsidR="00600F40" w:rsidRPr="00DA056C">
        <w:rPr>
          <w:rFonts w:ascii="Times New Roman" w:hAnsi="Times New Roman" w:cs="Times New Roman"/>
        </w:rPr>
        <w:t xml:space="preserve"> </w:t>
      </w:r>
      <w:r w:rsidR="003544F3" w:rsidRPr="00DA056C">
        <w:rPr>
          <w:rFonts w:ascii="Times New Roman" w:hAnsi="Times New Roman" w:cs="Times New Roman"/>
        </w:rPr>
        <w:t>w tym</w:t>
      </w:r>
      <w:r w:rsidR="00600F40" w:rsidRPr="00DA056C">
        <w:rPr>
          <w:rFonts w:ascii="Times New Roman" w:hAnsi="Times New Roman" w:cs="Times New Roman"/>
        </w:rPr>
        <w:t xml:space="preserve"> do wykonywan</w:t>
      </w:r>
      <w:r w:rsidR="003544F3" w:rsidRPr="00DA056C">
        <w:rPr>
          <w:rFonts w:ascii="Times New Roman" w:hAnsi="Times New Roman" w:cs="Times New Roman"/>
        </w:rPr>
        <w:t>ia zadań określonych w punkcie 2</w:t>
      </w:r>
      <w:r w:rsidR="00600F40" w:rsidRPr="00DA056C">
        <w:rPr>
          <w:rFonts w:ascii="Times New Roman" w:hAnsi="Times New Roman" w:cs="Times New Roman"/>
        </w:rPr>
        <w:t xml:space="preserve"> paragrafu</w:t>
      </w:r>
      <w:r w:rsidR="003544F3" w:rsidRPr="00DA056C">
        <w:rPr>
          <w:rFonts w:ascii="Times New Roman" w:hAnsi="Times New Roman" w:cs="Times New Roman"/>
        </w:rPr>
        <w:t xml:space="preserve"> 4</w:t>
      </w:r>
      <w:r w:rsidR="008016EB" w:rsidRPr="00DA056C">
        <w:rPr>
          <w:rFonts w:ascii="Times New Roman" w:hAnsi="Times New Roman" w:cs="Times New Roman"/>
        </w:rPr>
        <w:t>.</w:t>
      </w:r>
    </w:p>
    <w:p w:rsidR="00156D02" w:rsidRPr="00DA056C" w:rsidRDefault="00156D02" w:rsidP="00156D02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156D02" w:rsidRPr="00DA056C" w:rsidRDefault="00156D02" w:rsidP="003370C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ABI i AD współpracują ze sobą przy realizacji zadań z zakresu ochrony danych osobowych.</w:t>
      </w:r>
    </w:p>
    <w:p w:rsidR="00BC6265" w:rsidRPr="00DA056C" w:rsidRDefault="00BC6265" w:rsidP="00BC6265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  <w:color w:val="000000" w:themeColor="text1"/>
        </w:rPr>
      </w:pPr>
    </w:p>
    <w:p w:rsidR="00752004" w:rsidRPr="00DA056C" w:rsidRDefault="00BC6265" w:rsidP="00921BC8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eastAsia="Hiragino Kaku Gothic ProN W3" w:hAnsi="Times New Roman" w:cs="Times New Roman"/>
          <w:b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/>
          <w:color w:val="000000" w:themeColor="text1"/>
        </w:rPr>
        <w:t>§ 4</w:t>
      </w:r>
    </w:p>
    <w:p w:rsidR="00921BC8" w:rsidRPr="00DA056C" w:rsidRDefault="00921BC8" w:rsidP="00921BC8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eastAsia="Hiragino Kaku Gothic ProN W3" w:hAnsi="Times New Roman" w:cs="Times New Roman"/>
          <w:b/>
          <w:color w:val="000000" w:themeColor="text1"/>
        </w:rPr>
      </w:pPr>
    </w:p>
    <w:p w:rsidR="00752004" w:rsidRPr="00DA056C" w:rsidRDefault="00BC6265" w:rsidP="00BC6265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1. </w:t>
      </w:r>
      <w:r w:rsidR="00752004" w:rsidRPr="00DA056C">
        <w:rPr>
          <w:rFonts w:ascii="Times New Roman" w:eastAsia="Hiragino Kaku Gothic ProN W3" w:hAnsi="Times New Roman" w:cs="Times New Roman"/>
        </w:rPr>
        <w:t>ABI realizuje zadania w zakresie ochrony danych osobowych, a w szczególności w zakresie:</w:t>
      </w:r>
    </w:p>
    <w:p w:rsidR="00752004" w:rsidRPr="00DA056C" w:rsidRDefault="00752004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752004" w:rsidRPr="00DA056C" w:rsidRDefault="00752004" w:rsidP="003370C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ochrony i bezpieczeństwa danych osobowych zawartych w zbiorach danych Fundacji Pomóż Dorosnąć;</w:t>
      </w:r>
    </w:p>
    <w:p w:rsidR="00752004" w:rsidRPr="00DA056C" w:rsidRDefault="00752004" w:rsidP="003370C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sprawowania kontroli nad wprowadzaniem i udostępnianiem danych osobowych;</w:t>
      </w:r>
    </w:p>
    <w:p w:rsidR="00752004" w:rsidRPr="00DA056C" w:rsidRDefault="00752004" w:rsidP="003370C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podejmowania stosownych działań zgodnie z ninie</w:t>
      </w:r>
      <w:r w:rsidR="00981875">
        <w:rPr>
          <w:rFonts w:ascii="Times New Roman" w:eastAsia="Hiragino Kaku Gothic ProN W3" w:hAnsi="Times New Roman" w:cs="Times New Roman"/>
        </w:rPr>
        <w:t>jszą „Polityką bezpieczeństwa”,</w:t>
      </w:r>
      <w:r w:rsidR="00981875">
        <w:rPr>
          <w:rFonts w:ascii="Times New Roman" w:eastAsia="Hiragino Kaku Gothic ProN W3" w:hAnsi="Times New Roman" w:cs="Times New Roman"/>
        </w:rPr>
        <w:br/>
      </w:r>
      <w:r w:rsidRPr="00DA056C">
        <w:rPr>
          <w:rFonts w:ascii="Times New Roman" w:eastAsia="Hiragino Kaku Gothic ProN W3" w:hAnsi="Times New Roman" w:cs="Times New Roman"/>
        </w:rPr>
        <w:t>a w przypadku wykrycia nieuprawnionego dostępu do bazy danych lub naruszenia zabezpieczenia danych znajdujących się w systemie informatycznym lub każdym innym;</w:t>
      </w:r>
    </w:p>
    <w:p w:rsidR="00752004" w:rsidRPr="00DA056C" w:rsidRDefault="00752004" w:rsidP="003370C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niezwłocznego informowania Administratora Danych o przypadkach naruszenia przepisów ustawy o ochronie danych osobowych;</w:t>
      </w:r>
    </w:p>
    <w:p w:rsidR="00695259" w:rsidRPr="00981875" w:rsidRDefault="00752004" w:rsidP="00695259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nadzoru i kontroli – wraz z Administratorem Systemu Informatycznego (ASI) – systemów informatycznych służących do przetwarzania danych osobowych i osób przy nim zatrudnionych.</w:t>
      </w:r>
    </w:p>
    <w:p w:rsidR="00BA7F53" w:rsidRPr="00DA056C" w:rsidRDefault="00BC6265" w:rsidP="00BC6265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hAnsi="Times New Roman" w:cs="Times New Roman"/>
        </w:rPr>
        <w:t xml:space="preserve">2. </w:t>
      </w:r>
      <w:r w:rsidR="008016EB" w:rsidRPr="00DA056C">
        <w:rPr>
          <w:rFonts w:ascii="Times New Roman" w:hAnsi="Times New Roman" w:cs="Times New Roman"/>
        </w:rPr>
        <w:t>Do zadań ABI należy</w:t>
      </w:r>
      <w:r w:rsidR="00BA7F53" w:rsidRPr="00DA056C">
        <w:rPr>
          <w:rFonts w:ascii="Times New Roman" w:hAnsi="Times New Roman" w:cs="Times New Roman"/>
        </w:rPr>
        <w:t>:</w:t>
      </w:r>
    </w:p>
    <w:p w:rsidR="005F1B72" w:rsidRPr="00DA056C" w:rsidRDefault="005F1B72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</w:rPr>
      </w:pPr>
    </w:p>
    <w:p w:rsidR="005F1B72" w:rsidRPr="00DA056C" w:rsidRDefault="008016EB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lastRenderedPageBreak/>
        <w:t>udzielanie</w:t>
      </w:r>
      <w:r w:rsidR="00BA7F53" w:rsidRPr="00DA056C">
        <w:rPr>
          <w:rFonts w:ascii="Times New Roman" w:hAnsi="Times New Roman" w:cs="Times New Roman"/>
        </w:rPr>
        <w:t xml:space="preserve"> upoważnień do przetwarzania danych osobowych:</w:t>
      </w:r>
    </w:p>
    <w:p w:rsidR="00BA7F53" w:rsidRPr="00DA056C" w:rsidRDefault="00BA7F53" w:rsidP="00BC62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004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osobom wchodzą</w:t>
      </w:r>
      <w:r w:rsidR="00981875">
        <w:rPr>
          <w:rFonts w:ascii="Times New Roman" w:eastAsia="Hiragino Kaku Gothic ProN W3" w:hAnsi="Times New Roman" w:cs="Times New Roman"/>
        </w:rPr>
        <w:t>cym w skład organów organizacji,</w:t>
      </w:r>
    </w:p>
    <w:p w:rsidR="00BA7F53" w:rsidRPr="00DA056C" w:rsidRDefault="00BA7F53" w:rsidP="00BC62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004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pracownikom,</w:t>
      </w:r>
    </w:p>
    <w:p w:rsidR="00BC6265" w:rsidRPr="00DA056C" w:rsidRDefault="00BA7F53" w:rsidP="00BC626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2004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wolontari</w:t>
      </w:r>
      <w:r w:rsidR="00981875">
        <w:rPr>
          <w:rFonts w:ascii="Times New Roman" w:eastAsia="Hiragino Kaku Gothic ProN W3" w:hAnsi="Times New Roman" w:cs="Times New Roman"/>
        </w:rPr>
        <w:t>uszom, praktykantom i stażystom;</w:t>
      </w:r>
    </w:p>
    <w:p w:rsidR="00BC6265" w:rsidRPr="00DA056C" w:rsidRDefault="00BA7F53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nadawania upoważnienia dla Adminis</w:t>
      </w:r>
      <w:r w:rsidR="00981875">
        <w:rPr>
          <w:rFonts w:ascii="Times New Roman" w:eastAsia="Hiragino Kaku Gothic ProN W3" w:hAnsi="Times New Roman" w:cs="Times New Roman"/>
        </w:rPr>
        <w:t>tratora Systemu Informatycznego;</w:t>
      </w:r>
    </w:p>
    <w:p w:rsidR="00BC6265" w:rsidRPr="00DA056C" w:rsidRDefault="00BC6265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prowadzenie </w:t>
      </w: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rejestru zbiorów danych osobowych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t xml:space="preserve"> przetwarzanych w Fundacji;</w:t>
      </w:r>
    </w:p>
    <w:p w:rsidR="00B8775C" w:rsidRPr="00DA056C" w:rsidRDefault="00B8775C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zabezpieczenie danych przed ich udostępnieniem osobom nieupoważni</w:t>
      </w:r>
      <w:r w:rsidR="002F25E7" w:rsidRPr="00DA056C">
        <w:rPr>
          <w:rFonts w:ascii="Times New Roman" w:eastAsia="Hiragino Kaku Gothic ProN W3" w:hAnsi="Times New Roman" w:cs="Times New Roman"/>
        </w:rPr>
        <w:t>onym;</w:t>
      </w:r>
    </w:p>
    <w:p w:rsidR="00BC6265" w:rsidRPr="00DA056C" w:rsidRDefault="00B8775C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zapobieganie kradzieży danych, przetwarzaniu danych z naruszeniem ustawy oraz zmianie, utracie, uszkodzeniu lub zniszczeniu tych danych;</w:t>
      </w:r>
    </w:p>
    <w:p w:rsidR="00600F40" w:rsidRPr="00DA056C" w:rsidRDefault="00600F40" w:rsidP="00BC6265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reprezentowanie Administratora Danych.</w:t>
      </w:r>
    </w:p>
    <w:p w:rsidR="00BC6265" w:rsidRPr="00DA056C" w:rsidRDefault="00BC6265" w:rsidP="00BC6265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724128" w:rsidRPr="00DA056C" w:rsidRDefault="00BC6265" w:rsidP="00BC6265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</w:rPr>
        <w:t xml:space="preserve">3. </w:t>
      </w:r>
      <w:r w:rsidR="002F25E7" w:rsidRPr="00DA056C">
        <w:rPr>
          <w:rFonts w:ascii="Times New Roman" w:eastAsia="Hiragino Kaku Gothic ProN W3" w:hAnsi="Times New Roman" w:cs="Times New Roman"/>
        </w:rPr>
        <w:t>AD za pośrednictwem ABI sprawuje nadzór nad przes</w:t>
      </w:r>
      <w:r w:rsidRPr="00DA056C">
        <w:rPr>
          <w:rFonts w:ascii="Times New Roman" w:eastAsia="Hiragino Kaku Gothic ProN W3" w:hAnsi="Times New Roman" w:cs="Times New Roman"/>
        </w:rPr>
        <w:t>trzeganiem zasad ochrony danych</w:t>
      </w:r>
      <w:r w:rsidRPr="00DA056C">
        <w:rPr>
          <w:rFonts w:ascii="Times New Roman" w:hAnsi="Times New Roman" w:cs="Times New Roman"/>
          <w:color w:val="000000" w:themeColor="text1"/>
        </w:rPr>
        <w:t xml:space="preserve"> </w:t>
      </w:r>
      <w:r w:rsidR="002F25E7" w:rsidRPr="00DA056C">
        <w:rPr>
          <w:rFonts w:ascii="Times New Roman" w:eastAsia="Hiragino Kaku Gothic ProN W3" w:hAnsi="Times New Roman" w:cs="Times New Roman"/>
        </w:rPr>
        <w:t>osobowych wynikających z ustawy o ochronie danych oso</w:t>
      </w:r>
      <w:r w:rsidR="00981875">
        <w:rPr>
          <w:rFonts w:ascii="Times New Roman" w:eastAsia="Hiragino Kaku Gothic ProN W3" w:hAnsi="Times New Roman" w:cs="Times New Roman"/>
        </w:rPr>
        <w:t>bowych oraz zasad ustanowionych</w:t>
      </w:r>
      <w:r w:rsidR="00981875">
        <w:rPr>
          <w:rFonts w:ascii="Times New Roman" w:eastAsia="Hiragino Kaku Gothic ProN W3" w:hAnsi="Times New Roman" w:cs="Times New Roman"/>
        </w:rPr>
        <w:br/>
      </w:r>
      <w:r w:rsidR="002F25E7" w:rsidRPr="00DA056C">
        <w:rPr>
          <w:rFonts w:ascii="Times New Roman" w:eastAsia="Hiragino Kaku Gothic ProN W3" w:hAnsi="Times New Roman" w:cs="Times New Roman"/>
        </w:rPr>
        <w:t xml:space="preserve">w 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niniejszym </w:t>
      </w:r>
      <w:r w:rsidR="002F25E7" w:rsidRPr="00DA056C">
        <w:rPr>
          <w:rFonts w:ascii="Times New Roman" w:eastAsia="Hiragino Kaku Gothic ProN W3" w:hAnsi="Times New Roman" w:cs="Times New Roman"/>
          <w:color w:val="000000" w:themeColor="text1"/>
        </w:rPr>
        <w:t>dokumencie.</w:t>
      </w:r>
    </w:p>
    <w:p w:rsidR="00724128" w:rsidRPr="00DA056C" w:rsidRDefault="00724128" w:rsidP="00724128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eastAsia="Hiragino Kaku Gothic ProN W3" w:hAnsi="Times New Roman" w:cs="Times New Roman"/>
          <w:color w:val="000000" w:themeColor="text1"/>
        </w:rPr>
      </w:pPr>
    </w:p>
    <w:p w:rsidR="00724128" w:rsidRPr="00DA056C" w:rsidRDefault="00BC6265" w:rsidP="00724128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4</w:t>
      </w:r>
      <w:r w:rsidR="00724128" w:rsidRPr="00DA056C">
        <w:rPr>
          <w:rFonts w:ascii="Times New Roman" w:eastAsia="Hiragino Kaku Gothic ProN W3" w:hAnsi="Times New Roman" w:cs="Times New Roman"/>
          <w:color w:val="000000" w:themeColor="text1"/>
        </w:rPr>
        <w:t>. ABI zobowiązany jest do nadzoru nad postępowaniem przy przetwarzaniu danych osob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t>owych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br/>
      </w:r>
      <w:r w:rsidR="00724128" w:rsidRPr="00DA056C">
        <w:rPr>
          <w:rFonts w:ascii="Times New Roman" w:eastAsia="Hiragino Kaku Gothic ProN W3" w:hAnsi="Times New Roman" w:cs="Times New Roman"/>
          <w:color w:val="000000" w:themeColor="text1"/>
        </w:rPr>
        <w:t>w organizacji, a w szczególności do:</w:t>
      </w:r>
    </w:p>
    <w:p w:rsidR="00724128" w:rsidRPr="00DA056C" w:rsidRDefault="00724128" w:rsidP="00724128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724128" w:rsidRPr="00DA056C" w:rsidRDefault="00724128" w:rsidP="0072412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zastosowania niezbędnych środków technicznych i organizacyjnych zapewniających ochronę danych osobowych, a w szczególności zabezpieczenie danych osobowych przed ich udostępnieniem osobom nieupoważnionym, kradzież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t>ą, przetwarzaniem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br/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z naruszeniem przepisów prawa, zmianą, utratą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t>, uszkodzeniem lub zniszczeniem;</w:t>
      </w:r>
    </w:p>
    <w:p w:rsidR="00724128" w:rsidRPr="00DA056C" w:rsidRDefault="00724128" w:rsidP="0072412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kontroli nad wykonywaniem operacji przetwarzania danych os</w:t>
      </w:r>
      <w:r w:rsidR="00981875">
        <w:rPr>
          <w:rFonts w:ascii="Times New Roman" w:eastAsia="Hiragino Kaku Gothic ProN W3" w:hAnsi="Times New Roman" w:cs="Times New Roman"/>
          <w:color w:val="000000" w:themeColor="text1"/>
        </w:rPr>
        <w:t>obowych przez osoby upoważnione;</w:t>
      </w:r>
    </w:p>
    <w:p w:rsidR="00695259" w:rsidRPr="00DA056C" w:rsidRDefault="00724128" w:rsidP="00921BC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zwracania się do AD w przypadku istotnych wątpliwości wynikających ze stosowania przepisów ustawy o ochronie danych osobowych oraz przepisów wykonawczych.</w:t>
      </w:r>
    </w:p>
    <w:p w:rsidR="00867377" w:rsidRPr="00DA056C" w:rsidRDefault="00867377" w:rsidP="00867377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eastAsia="Hiragino Kaku Gothic ProN W3" w:hAnsi="Times New Roman" w:cs="Times New Roman"/>
          <w:b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/>
          <w:color w:val="000000" w:themeColor="text1"/>
        </w:rPr>
        <w:t>§ 5</w:t>
      </w:r>
    </w:p>
    <w:p w:rsidR="00867377" w:rsidRPr="00DA056C" w:rsidRDefault="00867377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1. Do przetwarzania danych osobowych mogą być dopuszczone wyłącznie osoby posiadające upoważnienie nadane przez ABI.</w:t>
      </w:r>
    </w:p>
    <w:p w:rsidR="00BC6265" w:rsidRPr="00DA056C" w:rsidRDefault="00BC6265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C6265" w:rsidRPr="00DA056C" w:rsidRDefault="00BC6265" w:rsidP="00BC6265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2. Ewidencja osób upoważnionych do przetwarzania danych osobowych prowadzona jest przez ABI.</w:t>
      </w:r>
    </w:p>
    <w:p w:rsidR="00FB3111" w:rsidRPr="00DA056C" w:rsidRDefault="00FB3111" w:rsidP="00FB3111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FB3111" w:rsidRPr="00DA056C" w:rsidRDefault="00BC6265" w:rsidP="00FB3111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3</w:t>
      </w:r>
      <w:r w:rsidR="00FB3111" w:rsidRPr="00DA056C">
        <w:rPr>
          <w:rFonts w:ascii="Times New Roman" w:eastAsia="Hiragino Kaku Gothic ProN W3" w:hAnsi="Times New Roman" w:cs="Times New Roman"/>
          <w:color w:val="000000" w:themeColor="text1"/>
        </w:rPr>
        <w:t>. Osoba upoważniona do przetwarzania danych zobowiązana jest do:</w:t>
      </w:r>
    </w:p>
    <w:p w:rsidR="00FB3111" w:rsidRPr="00DA056C" w:rsidRDefault="00FB3111" w:rsidP="00FB3111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FB3111" w:rsidRPr="00DA056C" w:rsidRDefault="00FB3111" w:rsidP="0086737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zapoznania się z obowiązującymi przepisami prawa z z</w:t>
      </w:r>
      <w:r w:rsidR="00D07589">
        <w:rPr>
          <w:rFonts w:ascii="Times New Roman" w:eastAsia="Hiragino Kaku Gothic ProN W3" w:hAnsi="Times New Roman" w:cs="Times New Roman"/>
          <w:color w:val="000000" w:themeColor="text1"/>
        </w:rPr>
        <w:t>akresu ochrony danych osobowych;</w:t>
      </w:r>
    </w:p>
    <w:p w:rsidR="00FB3111" w:rsidRPr="00DA056C" w:rsidRDefault="00FB3111" w:rsidP="0086737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zachowania szczególnej staranności przy przetwarzaniu danych osobowych w celu ochrony inte</w:t>
      </w:r>
      <w:r w:rsidR="00D07589">
        <w:rPr>
          <w:rFonts w:ascii="Times New Roman" w:eastAsia="Hiragino Kaku Gothic ProN W3" w:hAnsi="Times New Roman" w:cs="Times New Roman"/>
          <w:color w:val="000000" w:themeColor="text1"/>
        </w:rPr>
        <w:t>resu osób, których dane dotyczą;</w:t>
      </w:r>
    </w:p>
    <w:p w:rsidR="00FB3111" w:rsidRPr="00DA056C" w:rsidRDefault="00FB3111" w:rsidP="0086737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stosowania określonych przez AD procedur i środków przetwarzania oraz zabezpieczania </w:t>
      </w:r>
      <w:r w:rsidR="00D07589">
        <w:rPr>
          <w:rFonts w:ascii="Times New Roman" w:eastAsia="Hiragino Kaku Gothic ProN W3" w:hAnsi="Times New Roman" w:cs="Times New Roman"/>
          <w:color w:val="000000" w:themeColor="text1"/>
        </w:rPr>
        <w:t>danych osobowych;</w:t>
      </w:r>
    </w:p>
    <w:p w:rsidR="00FB3111" w:rsidRPr="00DA056C" w:rsidRDefault="00FB3111" w:rsidP="0086737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podporządkowania się poleceniom ABI i AD w za</w:t>
      </w:r>
      <w:r w:rsidR="00D07589">
        <w:rPr>
          <w:rFonts w:ascii="Times New Roman" w:eastAsia="Hiragino Kaku Gothic ProN W3" w:hAnsi="Times New Roman" w:cs="Times New Roman"/>
          <w:color w:val="000000" w:themeColor="text1"/>
        </w:rPr>
        <w:t>kresie ochrony danych osobowych;</w:t>
      </w:r>
    </w:p>
    <w:p w:rsidR="00FB3111" w:rsidRPr="00DA056C" w:rsidRDefault="00FB3111" w:rsidP="0086737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lastRenderedPageBreak/>
        <w:t>zachowania</w:t>
      </w:r>
      <w:r w:rsidR="00D07589">
        <w:rPr>
          <w:rFonts w:ascii="Times New Roman" w:eastAsia="Hiragino Kaku Gothic ProN W3" w:hAnsi="Times New Roman" w:cs="Times New Roman"/>
          <w:color w:val="000000" w:themeColor="text1"/>
        </w:rPr>
        <w:t xml:space="preserve"> danych osobowych w tajemnicy;</w:t>
      </w:r>
    </w:p>
    <w:p w:rsidR="00867377" w:rsidRPr="00DA056C" w:rsidRDefault="00FB3111" w:rsidP="00695259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przetwarzania danych osobowych zgodnie z obowiązującymi przepisami prawa.</w:t>
      </w:r>
    </w:p>
    <w:p w:rsidR="003544F3" w:rsidRPr="00DA056C" w:rsidRDefault="003544F3" w:rsidP="00CC7A10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CC7A10" w:rsidRPr="00DA056C" w:rsidRDefault="003544F3" w:rsidP="00CC7A10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4. </w:t>
      </w:r>
      <w:r w:rsidR="00CC7A10" w:rsidRPr="00DA056C">
        <w:rPr>
          <w:rFonts w:ascii="Times New Roman" w:eastAsia="Hiragino Kaku Gothic ProN W3" w:hAnsi="Times New Roman" w:cs="Times New Roman"/>
        </w:rPr>
        <w:t>Osobami upoważnionymi do przetwarzania danych osobowych w organizacji są:</w:t>
      </w:r>
    </w:p>
    <w:p w:rsidR="00CC7A10" w:rsidRPr="00DA056C" w:rsidRDefault="00CC7A10" w:rsidP="00CC7A10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CC7A10" w:rsidRPr="00DA056C" w:rsidRDefault="00CC7A10" w:rsidP="00CC7A1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Członkowie </w:t>
      </w:r>
      <w:r w:rsidR="00D07589">
        <w:rPr>
          <w:rFonts w:ascii="Times New Roman" w:eastAsia="Hiragino Kaku Gothic ProN W3" w:hAnsi="Times New Roman" w:cs="Times New Roman"/>
        </w:rPr>
        <w:t>Zarządu Fundacji Pomóż Dorosnąć;</w:t>
      </w:r>
    </w:p>
    <w:p w:rsidR="00CC7A10" w:rsidRPr="00DA056C" w:rsidRDefault="00CC7A10" w:rsidP="00CC7A1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Członkowie Rady Fundacji </w:t>
      </w:r>
      <w:r w:rsidR="00D07589">
        <w:rPr>
          <w:rFonts w:ascii="Times New Roman" w:eastAsia="Hiragino Kaku Gothic ProN W3" w:hAnsi="Times New Roman" w:cs="Times New Roman"/>
        </w:rPr>
        <w:t>Pomóż Dorosnąć;</w:t>
      </w:r>
    </w:p>
    <w:p w:rsidR="00CC7A10" w:rsidRPr="00DA056C" w:rsidRDefault="00CC7A10" w:rsidP="00CC7A10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Osoby upoważnione na mocy upoważnienia udzielonego przez ABI.</w:t>
      </w:r>
    </w:p>
    <w:p w:rsidR="00CC7A10" w:rsidRPr="00DA056C" w:rsidRDefault="00CC7A10" w:rsidP="00CC7A10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CC7A10" w:rsidRPr="00DA056C" w:rsidRDefault="00CC7A10" w:rsidP="00CC7A10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Mianowanie osoby na stanowisko członka Zarządu lub Rady jest jednoznacznie z udzieleniem jej upoważnienia do przetwarzania danych osobowych.</w:t>
      </w:r>
    </w:p>
    <w:p w:rsidR="003544F3" w:rsidRPr="00DA056C" w:rsidRDefault="003544F3" w:rsidP="003544F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A7F53" w:rsidRPr="008342B4" w:rsidRDefault="00BA7F53" w:rsidP="00CA1B66">
      <w:pPr>
        <w:pStyle w:val="Nagwek2"/>
        <w:jc w:val="center"/>
        <w:rPr>
          <w:rFonts w:eastAsia="Hiragino Kaku Gothic ProN W3" w:cs="Times New Roman"/>
          <w:szCs w:val="24"/>
        </w:rPr>
      </w:pPr>
      <w:bookmarkStart w:id="9" w:name="_Toc435221117"/>
      <w:r w:rsidRPr="008342B4">
        <w:rPr>
          <w:rFonts w:eastAsia="Hiragino Kaku Gothic ProN W3" w:cs="Times New Roman"/>
          <w:szCs w:val="24"/>
        </w:rPr>
        <w:t xml:space="preserve">Rozdział </w:t>
      </w:r>
      <w:r w:rsidR="00752004" w:rsidRPr="008342B4">
        <w:rPr>
          <w:rFonts w:eastAsia="Hiragino Kaku Gothic ProN W3" w:cs="Times New Roman"/>
          <w:szCs w:val="24"/>
        </w:rPr>
        <w:t>4</w:t>
      </w:r>
      <w:bookmarkEnd w:id="9"/>
    </w:p>
    <w:p w:rsidR="00BA7F53" w:rsidRPr="00DA056C" w:rsidRDefault="00752004" w:rsidP="00CA1B66">
      <w:pPr>
        <w:pStyle w:val="Nagwek2"/>
        <w:jc w:val="center"/>
        <w:rPr>
          <w:rFonts w:eastAsia="Hiragino Kaku Gothic ProN W3" w:cs="Times New Roman"/>
          <w:sz w:val="28"/>
          <w:szCs w:val="24"/>
        </w:rPr>
      </w:pPr>
      <w:bookmarkStart w:id="10" w:name="_Toc435221118"/>
      <w:r w:rsidRPr="00DA056C">
        <w:rPr>
          <w:rFonts w:eastAsia="Hiragino Kaku Gothic ProN W3" w:cs="Times New Roman"/>
          <w:sz w:val="28"/>
          <w:szCs w:val="24"/>
        </w:rPr>
        <w:t>Zabezpieczenia danych osobowych</w:t>
      </w:r>
      <w:bookmarkEnd w:id="10"/>
    </w:p>
    <w:p w:rsidR="00D03918" w:rsidRPr="00DA056C" w:rsidRDefault="00D03918" w:rsidP="00D03918">
      <w:pPr>
        <w:rPr>
          <w:rFonts w:ascii="Times New Roman" w:hAnsi="Times New Roman" w:cs="Times New Roman"/>
        </w:rPr>
      </w:pPr>
    </w:p>
    <w:p w:rsidR="00D03918" w:rsidRPr="00DA056C" w:rsidRDefault="00591B2C" w:rsidP="004935C2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6</w:t>
      </w:r>
    </w:p>
    <w:p w:rsidR="00BA7F53" w:rsidRPr="00DA056C" w:rsidRDefault="00BA7F53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D03918" w:rsidRPr="00DA056C" w:rsidRDefault="00D03918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1. </w:t>
      </w:r>
      <w:r w:rsidR="00BA7F53" w:rsidRPr="00DA056C">
        <w:rPr>
          <w:rFonts w:ascii="Times New Roman" w:eastAsia="Hiragino Kaku Gothic ProN W3" w:hAnsi="Times New Roman" w:cs="Times New Roman"/>
        </w:rPr>
        <w:t xml:space="preserve">Siedziba organizacji znajduje się przy ul. </w:t>
      </w:r>
      <w:r w:rsidR="00752004" w:rsidRPr="00DA056C">
        <w:rPr>
          <w:rFonts w:ascii="Times New Roman" w:eastAsia="Hiragino Kaku Gothic ProN W3" w:hAnsi="Times New Roman" w:cs="Times New Roman"/>
        </w:rPr>
        <w:t>Warszawskiej 33</w:t>
      </w:r>
      <w:r w:rsidR="00BA7F53" w:rsidRPr="00DA056C">
        <w:rPr>
          <w:rFonts w:ascii="Times New Roman" w:eastAsia="Hiragino Kaku Gothic ProN W3" w:hAnsi="Times New Roman" w:cs="Times New Roman"/>
        </w:rPr>
        <w:t xml:space="preserve"> </w:t>
      </w:r>
      <w:r w:rsidR="00752004" w:rsidRPr="00DA056C">
        <w:rPr>
          <w:rFonts w:ascii="Times New Roman" w:eastAsia="Hiragino Kaku Gothic ProN W3" w:hAnsi="Times New Roman" w:cs="Times New Roman"/>
        </w:rPr>
        <w:t>w Piasecznie</w:t>
      </w:r>
      <w:r w:rsidR="00BA7F53" w:rsidRPr="00DA056C">
        <w:rPr>
          <w:rFonts w:ascii="Times New Roman" w:eastAsia="Hiragino Kaku Gothic ProN W3" w:hAnsi="Times New Roman" w:cs="Times New Roman"/>
        </w:rPr>
        <w:t xml:space="preserve"> w</w:t>
      </w:r>
      <w:r w:rsidR="00752004" w:rsidRPr="00DA056C">
        <w:rPr>
          <w:rFonts w:ascii="Times New Roman" w:eastAsia="Hiragino Kaku Gothic ProN W3" w:hAnsi="Times New Roman" w:cs="Times New Roman"/>
        </w:rPr>
        <w:t xml:space="preserve"> lokalu użyczonym przez Gminę Piaseczno</w:t>
      </w:r>
      <w:r w:rsidRPr="00DA056C">
        <w:rPr>
          <w:rFonts w:ascii="Times New Roman" w:eastAsia="Hiragino Kaku Gothic ProN W3" w:hAnsi="Times New Roman" w:cs="Times New Roman"/>
        </w:rPr>
        <w:t>, zakwalifikowanym jako lokal usługowy. Lokal ten znajduje się na parterze bloku mieszkalnego.</w:t>
      </w:r>
      <w:r w:rsidR="00BC2A66" w:rsidRPr="00DA056C">
        <w:rPr>
          <w:rFonts w:ascii="Times New Roman" w:eastAsia="Hiragino Kaku Gothic ProN W3" w:hAnsi="Times New Roman" w:cs="Times New Roman"/>
        </w:rPr>
        <w:t xml:space="preserve"> Lokal składa się z dwóch pomieszczeń oraz toalety. Większe pomieszczenie wykorzystywane jest do zajęć edukacyjnych, profilaktycznych i terapeutycznych prowadzonych przez Fundację Pomóż Dorosnąć. Mniejsze pomieszczenie jest pomieszczeniem do przechowywania dokumentów, w tym dokumentów zawierających dane osobowe, materiałów edukacyjnych, pomocy naukowych</w:t>
      </w:r>
      <w:r w:rsidR="002828C9" w:rsidRPr="00DA056C">
        <w:rPr>
          <w:rFonts w:ascii="Times New Roman" w:eastAsia="Hiragino Kaku Gothic ProN W3" w:hAnsi="Times New Roman" w:cs="Times New Roman"/>
        </w:rPr>
        <w:t xml:space="preserve"> oraz innych materiałów wykorzystywanych w ramach prowadzonych przez Fundację działań.</w:t>
      </w:r>
    </w:p>
    <w:p w:rsidR="00D03918" w:rsidRPr="00DA056C" w:rsidRDefault="00591B2C" w:rsidP="004935C2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7</w:t>
      </w:r>
    </w:p>
    <w:p w:rsidR="00D03918" w:rsidRPr="00DA056C" w:rsidRDefault="00D03918" w:rsidP="00D03918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D03918" w:rsidRPr="00DA056C" w:rsidRDefault="00D03918" w:rsidP="007334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606FC" w:rsidRPr="00DA056C">
        <w:rPr>
          <w:rFonts w:ascii="Times New Roman" w:eastAsia="Times New Roman" w:hAnsi="Times New Roman" w:cs="Times New Roman"/>
          <w:lang w:eastAsia="pl-PL"/>
        </w:rPr>
        <w:t xml:space="preserve">Fundacja Pomóż Dorosnąć stosuje następujące zabezpieczenia </w:t>
      </w:r>
      <w:r w:rsidRPr="00DA056C">
        <w:rPr>
          <w:rFonts w:ascii="Times New Roman" w:eastAsia="Times New Roman" w:hAnsi="Times New Roman" w:cs="Times New Roman"/>
          <w:lang w:eastAsia="pl-PL"/>
        </w:rPr>
        <w:t>przed naruszeniem ochrony danych osobowych:</w:t>
      </w:r>
    </w:p>
    <w:p w:rsidR="00D03918" w:rsidRPr="00DA056C" w:rsidRDefault="00D03918" w:rsidP="007334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3C41" w:rsidRPr="00DA056C" w:rsidRDefault="005606FC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wejście do lokalu Fundacji zabezpieczone jest</w:t>
      </w:r>
      <w:r w:rsidR="00D07589">
        <w:rPr>
          <w:rFonts w:ascii="Times New Roman" w:eastAsia="Times New Roman" w:hAnsi="Times New Roman" w:cs="Times New Roman"/>
          <w:lang w:eastAsia="pl-PL"/>
        </w:rPr>
        <w:t xml:space="preserve"> zamkami;</w:t>
      </w:r>
    </w:p>
    <w:p w:rsidR="00D03918" w:rsidRPr="00DA056C" w:rsidRDefault="00723C41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 xml:space="preserve">klucze do zamków w drzwiach wejściowych </w:t>
      </w:r>
      <w:r w:rsidR="00D07589">
        <w:rPr>
          <w:rFonts w:ascii="Times New Roman" w:eastAsia="Times New Roman" w:hAnsi="Times New Roman" w:cs="Times New Roman"/>
          <w:lang w:eastAsia="pl-PL"/>
        </w:rPr>
        <w:t>mają jedynie osoby upoważnione;</w:t>
      </w:r>
    </w:p>
    <w:p w:rsidR="002F25E7" w:rsidRPr="00DA056C" w:rsidRDefault="005606FC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3370CB" w:rsidRPr="00DA056C">
        <w:rPr>
          <w:rFonts w:ascii="Times New Roman" w:eastAsia="Times New Roman" w:hAnsi="Times New Roman" w:cs="Times New Roman"/>
          <w:lang w:eastAsia="pl-PL"/>
        </w:rPr>
        <w:t xml:space="preserve">papierowe </w:t>
      </w:r>
      <w:r w:rsidRPr="00DA056C">
        <w:rPr>
          <w:rFonts w:ascii="Times New Roman" w:eastAsia="Times New Roman" w:hAnsi="Times New Roman" w:cs="Times New Roman"/>
          <w:lang w:eastAsia="pl-PL"/>
        </w:rPr>
        <w:t>zawierające</w:t>
      </w:r>
      <w:r w:rsidR="004935C2" w:rsidRPr="00DA056C">
        <w:rPr>
          <w:rFonts w:ascii="Times New Roman" w:eastAsia="Times New Roman" w:hAnsi="Times New Roman" w:cs="Times New Roman"/>
          <w:lang w:eastAsia="pl-PL"/>
        </w:rPr>
        <w:t xml:space="preserve"> dane osobowe </w:t>
      </w:r>
      <w:r w:rsidRPr="00DA056C">
        <w:rPr>
          <w:rFonts w:ascii="Times New Roman" w:eastAsia="Times New Roman" w:hAnsi="Times New Roman" w:cs="Times New Roman"/>
          <w:lang w:eastAsia="pl-PL"/>
        </w:rPr>
        <w:t xml:space="preserve">przechowywane są </w:t>
      </w:r>
      <w:r w:rsidR="004935C2" w:rsidRPr="00DA056C">
        <w:rPr>
          <w:rFonts w:ascii="Times New Roman" w:eastAsia="Times New Roman" w:hAnsi="Times New Roman" w:cs="Times New Roman"/>
          <w:lang w:eastAsia="pl-PL"/>
        </w:rPr>
        <w:t>wyłącznie</w:t>
      </w:r>
      <w:r w:rsidR="00D07589">
        <w:rPr>
          <w:rFonts w:ascii="Times New Roman" w:eastAsia="Times New Roman" w:hAnsi="Times New Roman" w:cs="Times New Roman"/>
          <w:lang w:eastAsia="pl-PL"/>
        </w:rPr>
        <w:br/>
      </w:r>
      <w:r w:rsidR="004935C2" w:rsidRPr="00DA056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A056C">
        <w:rPr>
          <w:rFonts w:ascii="Times New Roman" w:eastAsia="Times New Roman" w:hAnsi="Times New Roman" w:cs="Times New Roman"/>
          <w:lang w:eastAsia="pl-PL"/>
        </w:rPr>
        <w:t>szafie pancernej zamykanej na klucz</w:t>
      </w:r>
      <w:r w:rsidR="00D07589">
        <w:rPr>
          <w:rFonts w:ascii="Times New Roman" w:eastAsia="Times New Roman" w:hAnsi="Times New Roman" w:cs="Times New Roman"/>
          <w:lang w:eastAsia="pl-PL"/>
        </w:rPr>
        <w:t>;</w:t>
      </w:r>
    </w:p>
    <w:p w:rsidR="003370CB" w:rsidRPr="00DA056C" w:rsidRDefault="003370CB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dokumenty elektroniczne zawierające dane osobowe pr</w:t>
      </w:r>
      <w:r w:rsidR="006A0BB7" w:rsidRPr="00DA056C">
        <w:rPr>
          <w:rFonts w:ascii="Times New Roman" w:eastAsia="Times New Roman" w:hAnsi="Times New Roman" w:cs="Times New Roman"/>
          <w:lang w:eastAsia="pl-PL"/>
        </w:rPr>
        <w:t xml:space="preserve">zechowywane są na komputerze </w:t>
      </w:r>
      <w:r w:rsidRPr="00DA056C">
        <w:rPr>
          <w:rFonts w:ascii="Times New Roman" w:eastAsia="Times New Roman" w:hAnsi="Times New Roman" w:cs="Times New Roman"/>
          <w:lang w:eastAsia="pl-PL"/>
        </w:rPr>
        <w:t>zab</w:t>
      </w:r>
      <w:r w:rsidR="006A0BB7" w:rsidRPr="00DA056C">
        <w:rPr>
          <w:rFonts w:ascii="Times New Roman" w:eastAsia="Times New Roman" w:hAnsi="Times New Roman" w:cs="Times New Roman"/>
          <w:lang w:eastAsia="pl-PL"/>
        </w:rPr>
        <w:t>ezpieczonym</w:t>
      </w:r>
      <w:r w:rsidRPr="00DA05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2EF6" w:rsidRPr="00DA056C">
        <w:rPr>
          <w:rFonts w:ascii="Times New Roman" w:eastAsia="Times New Roman" w:hAnsi="Times New Roman" w:cs="Times New Roman"/>
          <w:lang w:eastAsia="pl-PL"/>
        </w:rPr>
        <w:t xml:space="preserve">loginem i </w:t>
      </w:r>
      <w:r w:rsidRPr="00DA056C">
        <w:rPr>
          <w:rFonts w:ascii="Times New Roman" w:eastAsia="Times New Roman" w:hAnsi="Times New Roman" w:cs="Times New Roman"/>
          <w:lang w:eastAsia="pl-PL"/>
        </w:rPr>
        <w:t>hasłem</w:t>
      </w:r>
      <w:r w:rsidR="00082EF6" w:rsidRPr="00DA056C">
        <w:rPr>
          <w:rFonts w:ascii="Times New Roman" w:eastAsia="Times New Roman" w:hAnsi="Times New Roman" w:cs="Times New Roman"/>
          <w:lang w:eastAsia="pl-PL"/>
        </w:rPr>
        <w:t xml:space="preserve"> znanym jedynie osobom upoważnionym</w:t>
      </w:r>
      <w:r w:rsidR="00D07589">
        <w:rPr>
          <w:rFonts w:ascii="Times New Roman" w:eastAsia="Times New Roman" w:hAnsi="Times New Roman" w:cs="Times New Roman"/>
          <w:lang w:eastAsia="pl-PL"/>
        </w:rPr>
        <w:t>;</w:t>
      </w:r>
    </w:p>
    <w:p w:rsidR="00D03918" w:rsidRPr="00DA056C" w:rsidRDefault="002F25E7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klucz, do szafy pancernej, w której przetrzymywane są dokumentu zawierające dane osobowe</w:t>
      </w:r>
      <w:r w:rsidR="005606FC" w:rsidRPr="00DA056C">
        <w:rPr>
          <w:rFonts w:ascii="Times New Roman" w:eastAsia="Times New Roman" w:hAnsi="Times New Roman" w:cs="Times New Roman"/>
          <w:lang w:eastAsia="pl-PL"/>
        </w:rPr>
        <w:t xml:space="preserve"> posi</w:t>
      </w:r>
      <w:r w:rsidR="00F17E07">
        <w:rPr>
          <w:rFonts w:ascii="Times New Roman" w:eastAsia="Times New Roman" w:hAnsi="Times New Roman" w:cs="Times New Roman"/>
          <w:lang w:eastAsia="pl-PL"/>
        </w:rPr>
        <w:t>adają jedynie upoważnione osoby;</w:t>
      </w:r>
    </w:p>
    <w:p w:rsidR="002F25E7" w:rsidRPr="00DA056C" w:rsidRDefault="002F25E7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lastRenderedPageBreak/>
        <w:t>kontrola i nadzór pomieszczeń, w których przetwar</w:t>
      </w:r>
      <w:r w:rsidR="00695259" w:rsidRPr="00DA056C">
        <w:rPr>
          <w:rFonts w:ascii="Times New Roman" w:eastAsia="Times New Roman" w:hAnsi="Times New Roman" w:cs="Times New Roman"/>
          <w:lang w:eastAsia="pl-PL"/>
        </w:rPr>
        <w:t xml:space="preserve">za się dane osobowe, polegająca </w:t>
      </w:r>
      <w:r w:rsidRPr="00DA056C">
        <w:rPr>
          <w:rFonts w:ascii="Times New Roman" w:eastAsia="Times New Roman" w:hAnsi="Times New Roman" w:cs="Times New Roman"/>
          <w:lang w:eastAsia="pl-PL"/>
        </w:rPr>
        <w:t>m.in. na otwieraniu i zamykaniu drzwi jedynie przez osoby upoważnione oraz niepozostawianiu otwartych pomieszczeń bez nadzoru</w:t>
      </w:r>
      <w:r w:rsidR="00F17E07">
        <w:rPr>
          <w:rFonts w:ascii="Times New Roman" w:eastAsia="Times New Roman" w:hAnsi="Times New Roman" w:cs="Times New Roman"/>
          <w:lang w:eastAsia="pl-PL"/>
        </w:rPr>
        <w:t>;</w:t>
      </w:r>
    </w:p>
    <w:p w:rsidR="00695259" w:rsidRPr="00DA056C" w:rsidRDefault="005606FC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przebywanie osób trzecich</w:t>
      </w:r>
      <w:r w:rsidR="00723C41" w:rsidRPr="00DA056C">
        <w:rPr>
          <w:rFonts w:ascii="Times New Roman" w:eastAsia="Times New Roman" w:hAnsi="Times New Roman" w:cs="Times New Roman"/>
          <w:lang w:eastAsia="pl-PL"/>
        </w:rPr>
        <w:t xml:space="preserve"> (w tym osób korzystających z pomocy Fundacji)</w:t>
      </w:r>
      <w:r w:rsidR="00F17E07">
        <w:rPr>
          <w:rFonts w:ascii="Times New Roman" w:eastAsia="Times New Roman" w:hAnsi="Times New Roman" w:cs="Times New Roman"/>
          <w:lang w:eastAsia="pl-PL"/>
        </w:rPr>
        <w:br/>
      </w:r>
      <w:r w:rsidRPr="00DA056C">
        <w:rPr>
          <w:rFonts w:ascii="Times New Roman" w:eastAsia="Times New Roman" w:hAnsi="Times New Roman" w:cs="Times New Roman"/>
          <w:lang w:eastAsia="pl-PL"/>
        </w:rPr>
        <w:t>w pomieszczeniach, gdzie przetwarzane są dane osobowe</w:t>
      </w:r>
      <w:r w:rsidR="00695259" w:rsidRPr="00DA056C">
        <w:rPr>
          <w:rFonts w:ascii="Times New Roman" w:eastAsia="Times New Roman" w:hAnsi="Times New Roman" w:cs="Times New Roman"/>
          <w:lang w:eastAsia="pl-PL"/>
        </w:rPr>
        <w:t>,</w:t>
      </w:r>
      <w:r w:rsidR="00F17E07">
        <w:rPr>
          <w:rFonts w:ascii="Times New Roman" w:eastAsia="Times New Roman" w:hAnsi="Times New Roman" w:cs="Times New Roman"/>
          <w:lang w:eastAsia="pl-PL"/>
        </w:rPr>
        <w:t xml:space="preserve"> odbywa się jedynie</w:t>
      </w:r>
      <w:r w:rsidR="00F17E07">
        <w:rPr>
          <w:rFonts w:ascii="Times New Roman" w:eastAsia="Times New Roman" w:hAnsi="Times New Roman" w:cs="Times New Roman"/>
          <w:lang w:eastAsia="pl-PL"/>
        </w:rPr>
        <w:br/>
      </w:r>
      <w:r w:rsidRPr="00DA056C">
        <w:rPr>
          <w:rFonts w:ascii="Times New Roman" w:eastAsia="Times New Roman" w:hAnsi="Times New Roman" w:cs="Times New Roman"/>
          <w:lang w:eastAsia="pl-PL"/>
        </w:rPr>
        <w:t>w obecności osób upoważnionych lub za zgodą AD</w:t>
      </w:r>
      <w:r w:rsidR="00F17E07">
        <w:rPr>
          <w:rFonts w:ascii="Times New Roman" w:eastAsia="Times New Roman" w:hAnsi="Times New Roman" w:cs="Times New Roman"/>
          <w:lang w:eastAsia="pl-PL"/>
        </w:rPr>
        <w:t>;</w:t>
      </w:r>
    </w:p>
    <w:p w:rsidR="00D03918" w:rsidRPr="00DA056C" w:rsidRDefault="00695259" w:rsidP="003370CB">
      <w:pPr>
        <w:pStyle w:val="Akapitzlist"/>
        <w:numPr>
          <w:ilvl w:val="0"/>
          <w:numId w:val="21"/>
        </w:numPr>
        <w:spacing w:line="276" w:lineRule="auto"/>
        <w:ind w:left="121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 xml:space="preserve">niszczenie dokumentów zawierających dane osobowe usuwane są w niszczarce, która jest na wyposażeniu </w:t>
      </w:r>
      <w:r w:rsidR="00506F86" w:rsidRPr="00DA056C">
        <w:rPr>
          <w:rFonts w:ascii="Times New Roman" w:eastAsia="Times New Roman" w:hAnsi="Times New Roman" w:cs="Times New Roman"/>
          <w:lang w:eastAsia="pl-PL"/>
        </w:rPr>
        <w:t>Fundacji.</w:t>
      </w:r>
    </w:p>
    <w:p w:rsidR="00D03918" w:rsidRPr="00DA056C" w:rsidRDefault="00D03918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723C41" w:rsidRPr="00DA056C" w:rsidRDefault="003B4B9B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2</w:t>
      </w:r>
      <w:r w:rsidR="00723C41" w:rsidRPr="00DA056C">
        <w:rPr>
          <w:rFonts w:ascii="Times New Roman" w:eastAsia="Hiragino Kaku Gothic ProN W3" w:hAnsi="Times New Roman" w:cs="Times New Roman"/>
        </w:rPr>
        <w:t>. Zakres danych osobowych przetwarzanych w ramach każdego ze zbiorów obejmuje:</w:t>
      </w:r>
    </w:p>
    <w:p w:rsidR="00723C41" w:rsidRPr="00DA056C" w:rsidRDefault="00723C41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723C41" w:rsidRPr="00DA056C" w:rsidRDefault="00F17E07" w:rsidP="003370CB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>
        <w:rPr>
          <w:rFonts w:ascii="Times New Roman" w:eastAsia="Hiragino Kaku Gothic ProN W3" w:hAnsi="Times New Roman" w:cs="Times New Roman"/>
        </w:rPr>
        <w:t>imiona i nazwiska;</w:t>
      </w:r>
    </w:p>
    <w:p w:rsidR="00723C41" w:rsidRPr="00DA056C" w:rsidRDefault="00723C41" w:rsidP="003370C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adres zamieszkania (miejscowość wraz z kodem pocztowym, ulica</w:t>
      </w:r>
      <w:r w:rsidR="00F17E07">
        <w:rPr>
          <w:rFonts w:ascii="Times New Roman" w:eastAsia="Hiragino Kaku Gothic ProN W3" w:hAnsi="Times New Roman" w:cs="Times New Roman"/>
        </w:rPr>
        <w:t>, numer domu, numer mieszkania);</w:t>
      </w:r>
    </w:p>
    <w:p w:rsidR="00723C41" w:rsidRPr="00DA056C" w:rsidRDefault="00723C41" w:rsidP="003370C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serię i numer dowodu osobistego, nu</w:t>
      </w:r>
      <w:r w:rsidR="00F17E07">
        <w:rPr>
          <w:rFonts w:ascii="Times New Roman" w:eastAsia="Hiragino Kaku Gothic ProN W3" w:hAnsi="Times New Roman" w:cs="Times New Roman"/>
        </w:rPr>
        <w:t>mer ewidencyjny PESEL i/lub NIP;</w:t>
      </w:r>
    </w:p>
    <w:p w:rsidR="003E6144" w:rsidRPr="00DA056C" w:rsidRDefault="00723C41" w:rsidP="003370C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dane kontaktowe (telefon stacjonarny i/lub komórkowy, adres poczty elektronicznej).</w:t>
      </w:r>
    </w:p>
    <w:p w:rsidR="00D03918" w:rsidRPr="00DA056C" w:rsidRDefault="00D03918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3B4B9B" w:rsidRPr="00DA056C" w:rsidRDefault="003B4B9B" w:rsidP="007334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Hiragino Kaku Gothic ProN W3" w:hAnsi="Times New Roman" w:cs="Times New Roman"/>
        </w:rPr>
        <w:t xml:space="preserve">3. </w:t>
      </w:r>
      <w:r w:rsidRPr="00DA056C">
        <w:rPr>
          <w:rFonts w:ascii="Times New Roman" w:eastAsia="Times New Roman" w:hAnsi="Times New Roman" w:cs="Times New Roman"/>
          <w:lang w:eastAsia="pl-PL"/>
        </w:rPr>
        <w:t>Szczegółowy wykaz zbiorów danych osobowych wraz ze wskazaniem programów zastosowanych do ich prze</w:t>
      </w:r>
      <w:r w:rsidR="00E50616" w:rsidRPr="00DA056C">
        <w:rPr>
          <w:rFonts w:ascii="Times New Roman" w:eastAsia="Times New Roman" w:hAnsi="Times New Roman" w:cs="Times New Roman"/>
          <w:lang w:eastAsia="pl-PL"/>
        </w:rPr>
        <w:t>twarzania określa załącznik n</w:t>
      </w:r>
      <w:r w:rsidRPr="00DA056C">
        <w:rPr>
          <w:rFonts w:ascii="Times New Roman" w:eastAsia="Times New Roman" w:hAnsi="Times New Roman" w:cs="Times New Roman"/>
          <w:lang w:eastAsia="pl-PL"/>
        </w:rPr>
        <w:t xml:space="preserve">r </w:t>
      </w:r>
      <w:r w:rsidR="003544F3" w:rsidRPr="00DA056C">
        <w:rPr>
          <w:rFonts w:ascii="Times New Roman" w:eastAsia="Times New Roman" w:hAnsi="Times New Roman" w:cs="Times New Roman"/>
          <w:lang w:eastAsia="pl-PL"/>
        </w:rPr>
        <w:t>1</w:t>
      </w:r>
      <w:r w:rsidRPr="00DA056C">
        <w:rPr>
          <w:rFonts w:ascii="Times New Roman" w:eastAsia="Times New Roman" w:hAnsi="Times New Roman" w:cs="Times New Roman"/>
          <w:lang w:eastAsia="pl-PL"/>
        </w:rPr>
        <w:t xml:space="preserve"> do niniejszego dokumentu.</w:t>
      </w:r>
    </w:p>
    <w:p w:rsidR="003908DC" w:rsidRPr="00DA056C" w:rsidRDefault="003908DC" w:rsidP="007334D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08DC" w:rsidRPr="00DA056C" w:rsidRDefault="003908DC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4. Szczegółowy opis struktury zbiorów danych wskazujący zawartość poszczególnych pól informacyjnych stanowi załącznik nr </w:t>
      </w:r>
      <w:r w:rsidR="003544F3" w:rsidRPr="00DA056C">
        <w:rPr>
          <w:rFonts w:ascii="Times New Roman" w:eastAsia="Hiragino Kaku Gothic ProN W3" w:hAnsi="Times New Roman" w:cs="Times New Roman"/>
        </w:rPr>
        <w:t>2</w:t>
      </w:r>
      <w:r w:rsidRPr="00DA056C">
        <w:rPr>
          <w:rFonts w:ascii="Times New Roman" w:eastAsia="Hiragino Kaku Gothic ProN W3" w:hAnsi="Times New Roman" w:cs="Times New Roman"/>
        </w:rPr>
        <w:t xml:space="preserve"> do niniejszego dokumentu.</w:t>
      </w:r>
    </w:p>
    <w:p w:rsidR="00B8775C" w:rsidRPr="00DA056C" w:rsidRDefault="00B8775C" w:rsidP="00B8775C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3908DC" w:rsidRPr="00DA056C" w:rsidRDefault="00591B2C" w:rsidP="003908DC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8</w:t>
      </w:r>
    </w:p>
    <w:p w:rsidR="003908DC" w:rsidRPr="00DA056C" w:rsidRDefault="003908DC" w:rsidP="00B8775C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8775C" w:rsidRPr="00DA056C" w:rsidRDefault="003908DC" w:rsidP="007334D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5</w:t>
      </w:r>
      <w:r w:rsidR="00B8775C" w:rsidRPr="00DA056C">
        <w:rPr>
          <w:rFonts w:ascii="Times New Roman" w:eastAsia="Hiragino Kaku Gothic ProN W3" w:hAnsi="Times New Roman" w:cs="Times New Roman"/>
        </w:rPr>
        <w:t xml:space="preserve">. </w:t>
      </w:r>
      <w:r w:rsidR="002F25E7" w:rsidRPr="00DA056C">
        <w:rPr>
          <w:rFonts w:ascii="Times New Roman" w:eastAsia="Hiragino Kaku Gothic ProN W3" w:hAnsi="Times New Roman" w:cs="Times New Roman"/>
        </w:rPr>
        <w:t xml:space="preserve">Fundacja, w celu zapewnienia </w:t>
      </w:r>
      <w:r w:rsidRPr="00DA056C">
        <w:rPr>
          <w:rFonts w:ascii="Times New Roman" w:eastAsia="Hiragino Kaku Gothic ProN W3" w:hAnsi="Times New Roman" w:cs="Times New Roman"/>
        </w:rPr>
        <w:t xml:space="preserve">poufności, integralności i </w:t>
      </w:r>
      <w:proofErr w:type="spellStart"/>
      <w:r w:rsidRPr="00DA056C">
        <w:rPr>
          <w:rFonts w:ascii="Times New Roman" w:eastAsia="Hiragino Kaku Gothic ProN W3" w:hAnsi="Times New Roman" w:cs="Times New Roman"/>
        </w:rPr>
        <w:t>rozliczalności</w:t>
      </w:r>
      <w:proofErr w:type="spellEnd"/>
      <w:r w:rsidR="002F25E7" w:rsidRPr="00DA056C">
        <w:rPr>
          <w:rFonts w:ascii="Times New Roman" w:eastAsia="Hiragino Kaku Gothic ProN W3" w:hAnsi="Times New Roman" w:cs="Times New Roman"/>
        </w:rPr>
        <w:t xml:space="preserve"> danych osobowych stosuje następujące środki organizacyjne:</w:t>
      </w:r>
    </w:p>
    <w:p w:rsidR="003908DC" w:rsidRPr="00DA056C" w:rsidRDefault="003908DC" w:rsidP="007334DE">
      <w:pPr>
        <w:widowControl w:val="0"/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</w:p>
    <w:p w:rsidR="003908DC" w:rsidRPr="00DA056C" w:rsidRDefault="003908DC" w:rsidP="003370CB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opracowanie i wdrożenie „Polityki bezpieczeństwa w zakresie ochrony danych osobowych</w:t>
      </w:r>
    </w:p>
    <w:p w:rsidR="003908DC" w:rsidRPr="00DA056C" w:rsidRDefault="006929EE" w:rsidP="007334D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49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ab/>
      </w:r>
      <w:r w:rsidR="00F17E07">
        <w:rPr>
          <w:rFonts w:ascii="Times New Roman" w:eastAsia="Hiragino Kaku Gothic ProN W3" w:hAnsi="Times New Roman" w:cs="Times New Roman"/>
        </w:rPr>
        <w:t>Fundacji Pomóż Dorosnąć”;</w:t>
      </w:r>
    </w:p>
    <w:p w:rsidR="006929EE" w:rsidRPr="00DA056C" w:rsidRDefault="003908DC" w:rsidP="003350E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opracowanie i wdrożenie „Instrukcji Zarządzania Systemem Informatycznym </w:t>
      </w:r>
      <w:r w:rsidR="006929EE" w:rsidRPr="00DA056C">
        <w:rPr>
          <w:rFonts w:ascii="Times New Roman" w:eastAsia="Hiragino Kaku Gothic ProN W3" w:hAnsi="Times New Roman" w:cs="Times New Roman"/>
        </w:rPr>
        <w:t>służącym do</w:t>
      </w:r>
    </w:p>
    <w:p w:rsidR="003908DC" w:rsidRPr="00DA056C" w:rsidRDefault="006929EE" w:rsidP="003350E4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49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ab/>
      </w:r>
      <w:r w:rsidR="003908DC" w:rsidRPr="00DA056C">
        <w:rPr>
          <w:rFonts w:ascii="Times New Roman" w:eastAsia="Hiragino Kaku Gothic ProN W3" w:hAnsi="Times New Roman" w:cs="Times New Roman"/>
        </w:rPr>
        <w:t xml:space="preserve">przetwarzania danych osobowych w </w:t>
      </w:r>
      <w:r w:rsidR="00F17E07">
        <w:rPr>
          <w:rFonts w:ascii="Times New Roman" w:eastAsia="Hiragino Kaku Gothic ProN W3" w:hAnsi="Times New Roman" w:cs="Times New Roman"/>
        </w:rPr>
        <w:t>Fundacji Pomóż Dorosnąć”;</w:t>
      </w:r>
    </w:p>
    <w:p w:rsidR="00CA7071" w:rsidRPr="00DA056C" w:rsidRDefault="003908DC" w:rsidP="003350E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wyznaczenie przez AD Administratora </w:t>
      </w:r>
      <w:r w:rsidR="00F17E07">
        <w:rPr>
          <w:rFonts w:ascii="Times New Roman" w:eastAsia="Hiragino Kaku Gothic ProN W3" w:hAnsi="Times New Roman" w:cs="Times New Roman"/>
        </w:rPr>
        <w:t>Bezpieczeństwa Informacji (ABI);</w:t>
      </w:r>
    </w:p>
    <w:p w:rsidR="00CA7071" w:rsidRPr="00DA056C" w:rsidRDefault="00CA7071" w:rsidP="003350E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09" w:right="-430" w:hanging="219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nadanie przez ABI członkom organów organizacji,</w:t>
      </w:r>
      <w:r w:rsidR="00506F86" w:rsidRPr="00DA056C">
        <w:rPr>
          <w:rFonts w:ascii="Times New Roman" w:eastAsia="Hiragino Kaku Gothic ProN W3" w:hAnsi="Times New Roman" w:cs="Times New Roman"/>
        </w:rPr>
        <w:t xml:space="preserve"> pracownikom, współpracownikom, </w:t>
      </w:r>
      <w:r w:rsidRPr="00DA056C">
        <w:rPr>
          <w:rFonts w:ascii="Times New Roman" w:eastAsia="Hiragino Kaku Gothic ProN W3" w:hAnsi="Times New Roman" w:cs="Times New Roman"/>
        </w:rPr>
        <w:t>wolontariuszom, praktykantom i stażystom organizacji upo</w:t>
      </w:r>
      <w:r w:rsidR="00506F86" w:rsidRPr="00DA056C">
        <w:rPr>
          <w:rFonts w:ascii="Times New Roman" w:eastAsia="Hiragino Kaku Gothic ProN W3" w:hAnsi="Times New Roman" w:cs="Times New Roman"/>
        </w:rPr>
        <w:t xml:space="preserve">ważnień do przetwarzania danych </w:t>
      </w:r>
      <w:r w:rsidR="00F17E07">
        <w:rPr>
          <w:rFonts w:ascii="Times New Roman" w:eastAsia="Hiragino Kaku Gothic ProN W3" w:hAnsi="Times New Roman" w:cs="Times New Roman"/>
        </w:rPr>
        <w:t>osobowych;</w:t>
      </w:r>
    </w:p>
    <w:p w:rsidR="006929EE" w:rsidRPr="00DA056C" w:rsidRDefault="00B8775C" w:rsidP="003370C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zapoznanie każdej osoby z przepisami dotyczącymi och</w:t>
      </w:r>
      <w:r w:rsidR="006929EE" w:rsidRPr="00DA056C">
        <w:rPr>
          <w:rFonts w:ascii="Times New Roman" w:eastAsia="Hiragino Kaku Gothic ProN W3" w:hAnsi="Times New Roman" w:cs="Times New Roman"/>
        </w:rPr>
        <w:t>rony danych osobowych przed jej</w:t>
      </w:r>
    </w:p>
    <w:p w:rsidR="006929EE" w:rsidRPr="00DA056C" w:rsidRDefault="006929EE" w:rsidP="007334D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49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ab/>
      </w:r>
      <w:r w:rsidR="00B8775C" w:rsidRPr="00DA056C">
        <w:rPr>
          <w:rFonts w:ascii="Times New Roman" w:eastAsia="Hiragino Kaku Gothic ProN W3" w:hAnsi="Times New Roman" w:cs="Times New Roman"/>
        </w:rPr>
        <w:t>przystąpieniem do pracy przy</w:t>
      </w:r>
      <w:r w:rsidR="00F17E07">
        <w:rPr>
          <w:rFonts w:ascii="Times New Roman" w:eastAsia="Hiragino Kaku Gothic ProN W3" w:hAnsi="Times New Roman" w:cs="Times New Roman"/>
        </w:rPr>
        <w:t xml:space="preserve"> przetwarzaniu danych osobowych;</w:t>
      </w:r>
    </w:p>
    <w:p w:rsidR="006929EE" w:rsidRPr="00DA056C" w:rsidRDefault="00B8775C" w:rsidP="003370C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5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przeszkolenie osób, o których mowa w </w:t>
      </w:r>
      <w:proofErr w:type="spellStart"/>
      <w:r w:rsidRPr="00DA056C">
        <w:rPr>
          <w:rFonts w:ascii="Times New Roman" w:eastAsia="Hiragino Kaku Gothic ProN W3" w:hAnsi="Times New Roman" w:cs="Times New Roman"/>
        </w:rPr>
        <w:t>pkt</w:t>
      </w:r>
      <w:proofErr w:type="spellEnd"/>
      <w:r w:rsidRPr="00DA056C">
        <w:rPr>
          <w:rFonts w:ascii="Times New Roman" w:eastAsia="Hiragino Kaku Gothic ProN W3" w:hAnsi="Times New Roman" w:cs="Times New Roman"/>
        </w:rPr>
        <w:t xml:space="preserve"> 1, w zakresie bezpiecznej obsługi urządzeń</w:t>
      </w:r>
    </w:p>
    <w:p w:rsidR="00CA7071" w:rsidRPr="00DA056C" w:rsidRDefault="006929EE" w:rsidP="007334D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49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ab/>
      </w:r>
      <w:r w:rsidR="00F17E07">
        <w:rPr>
          <w:rFonts w:ascii="Times New Roman" w:eastAsia="Hiragino Kaku Gothic ProN W3" w:hAnsi="Times New Roman" w:cs="Times New Roman"/>
        </w:rPr>
        <w:t xml:space="preserve">i </w:t>
      </w:r>
      <w:r w:rsidR="00B8775C" w:rsidRPr="00DA056C">
        <w:rPr>
          <w:rFonts w:ascii="Times New Roman" w:eastAsia="Hiragino Kaku Gothic ProN W3" w:hAnsi="Times New Roman" w:cs="Times New Roman"/>
        </w:rPr>
        <w:t>programów związanych z przetwarza</w:t>
      </w:r>
      <w:r w:rsidR="00F17E07">
        <w:rPr>
          <w:rFonts w:ascii="Times New Roman" w:eastAsia="Hiragino Kaku Gothic ProN W3" w:hAnsi="Times New Roman" w:cs="Times New Roman"/>
        </w:rPr>
        <w:t>niem i ochroną danych osobowych;</w:t>
      </w:r>
    </w:p>
    <w:p w:rsidR="006929EE" w:rsidRPr="00DA056C" w:rsidRDefault="006929EE" w:rsidP="003370CB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48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lastRenderedPageBreak/>
        <w:t xml:space="preserve">wyznaczenie Administratora Systemu </w:t>
      </w:r>
      <w:r w:rsidR="00F17E07">
        <w:rPr>
          <w:rFonts w:ascii="Times New Roman" w:eastAsia="Hiragino Kaku Gothic ProN W3" w:hAnsi="Times New Roman" w:cs="Times New Roman"/>
        </w:rPr>
        <w:t>Informatycznego (ASI) przez ABI;</w:t>
      </w:r>
    </w:p>
    <w:p w:rsidR="00D54949" w:rsidRPr="00DA056C" w:rsidRDefault="006929EE" w:rsidP="00D5494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848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sprawowanie przez ABI oraz ASI kontroli i nadzoru nad procesem wprowadzania danych osobowych do zbioru oraz ich udostępniania.</w:t>
      </w:r>
    </w:p>
    <w:p w:rsidR="003544F3" w:rsidRPr="00DA056C" w:rsidRDefault="003544F3" w:rsidP="00E50616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F96A6C" w:rsidRPr="00DA056C" w:rsidRDefault="00591B2C" w:rsidP="003544F3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9</w:t>
      </w:r>
    </w:p>
    <w:p w:rsidR="003544F3" w:rsidRPr="00DA056C" w:rsidRDefault="003544F3" w:rsidP="003544F3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</w:p>
    <w:p w:rsidR="00D54949" w:rsidRPr="00DA056C" w:rsidRDefault="00D54949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6. Fundacja, w celu zapewnienia poufności, integralności i </w:t>
      </w:r>
      <w:proofErr w:type="spellStart"/>
      <w:r w:rsidRPr="00DA056C">
        <w:rPr>
          <w:rFonts w:ascii="Times New Roman" w:eastAsia="Hiragino Kaku Gothic ProN W3" w:hAnsi="Times New Roman" w:cs="Times New Roman"/>
        </w:rPr>
        <w:t>rozliczalności</w:t>
      </w:r>
      <w:proofErr w:type="spellEnd"/>
      <w:r w:rsidRPr="00DA056C">
        <w:rPr>
          <w:rFonts w:ascii="Times New Roman" w:eastAsia="Hiragino Kaku Gothic ProN W3" w:hAnsi="Times New Roman" w:cs="Times New Roman"/>
        </w:rPr>
        <w:t xml:space="preserve"> danych osobowych stosuje następujące środki </w:t>
      </w:r>
      <w:r w:rsidR="00793B5C" w:rsidRPr="00DA056C">
        <w:rPr>
          <w:rFonts w:ascii="Times New Roman" w:eastAsia="Hiragino Kaku Gothic ProN W3" w:hAnsi="Times New Roman" w:cs="Times New Roman"/>
        </w:rPr>
        <w:t>techniczn</w:t>
      </w:r>
      <w:r w:rsidRPr="00DA056C">
        <w:rPr>
          <w:rFonts w:ascii="Times New Roman" w:eastAsia="Hiragino Kaku Gothic ProN W3" w:hAnsi="Times New Roman" w:cs="Times New Roman"/>
        </w:rPr>
        <w:t>e:</w:t>
      </w:r>
    </w:p>
    <w:p w:rsidR="00793B5C" w:rsidRPr="00DA056C" w:rsidRDefault="00793B5C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6A0BB7" w:rsidRPr="00DA056C" w:rsidRDefault="006A0BB7" w:rsidP="00FB311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Komputer, na których przechowywane są zbiory danych osobowych, znajduje się w lokalu Fundacji, do którego klucza mają jedynie osoby upoważnione.</w:t>
      </w:r>
    </w:p>
    <w:p w:rsidR="00793B5C" w:rsidRPr="00DA056C" w:rsidRDefault="006A0BB7" w:rsidP="00FB311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Komputer</w:t>
      </w:r>
      <w:r w:rsidR="00793B5C" w:rsidRPr="00DA056C">
        <w:rPr>
          <w:rFonts w:ascii="Times New Roman" w:eastAsia="Hiragino Kaku Gothic ProN W3" w:hAnsi="Times New Roman" w:cs="Times New Roman"/>
        </w:rPr>
        <w:t>, na których przechowywane są zbior</w:t>
      </w:r>
      <w:r w:rsidRPr="00DA056C">
        <w:rPr>
          <w:rFonts w:ascii="Times New Roman" w:eastAsia="Hiragino Kaku Gothic ProN W3" w:hAnsi="Times New Roman" w:cs="Times New Roman"/>
        </w:rPr>
        <w:t>y danych osobowych, zabezpieczony jest</w:t>
      </w:r>
      <w:r w:rsidR="00793B5C" w:rsidRPr="00DA056C">
        <w:rPr>
          <w:rFonts w:ascii="Times New Roman" w:eastAsia="Hiragino Kaku Gothic ProN W3" w:hAnsi="Times New Roman" w:cs="Times New Roman"/>
        </w:rPr>
        <w:t xml:space="preserve"> </w:t>
      </w:r>
      <w:r w:rsidR="00FD3DD9" w:rsidRPr="00DA056C">
        <w:rPr>
          <w:rFonts w:ascii="Times New Roman" w:eastAsia="Hiragino Kaku Gothic ProN W3" w:hAnsi="Times New Roman" w:cs="Times New Roman"/>
        </w:rPr>
        <w:t xml:space="preserve">loginem i </w:t>
      </w:r>
      <w:r w:rsidR="00793B5C" w:rsidRPr="00DA056C">
        <w:rPr>
          <w:rFonts w:ascii="Times New Roman" w:eastAsia="Hiragino Kaku Gothic ProN W3" w:hAnsi="Times New Roman" w:cs="Times New Roman"/>
        </w:rPr>
        <w:t>hasłem</w:t>
      </w:r>
      <w:r w:rsidR="00FD3DD9" w:rsidRPr="00DA056C">
        <w:rPr>
          <w:rFonts w:ascii="Times New Roman" w:eastAsia="Hiragino Kaku Gothic ProN W3" w:hAnsi="Times New Roman" w:cs="Times New Roman"/>
        </w:rPr>
        <w:t>, co uniemożliwia dostęp do danych osobowych osobom nieupoważnionym. Login i hasło nadane przez ABI zostało ustnie przekazane jedynie osobom upoważnionym</w:t>
      </w:r>
      <w:r w:rsidR="00793B5C" w:rsidRPr="00DA056C">
        <w:rPr>
          <w:rFonts w:ascii="Times New Roman" w:eastAsia="Hiragino Kaku Gothic ProN W3" w:hAnsi="Times New Roman" w:cs="Times New Roman"/>
        </w:rPr>
        <w:t>.</w:t>
      </w:r>
    </w:p>
    <w:p w:rsidR="006A0BB7" w:rsidRPr="00DA056C" w:rsidRDefault="006A0BB7" w:rsidP="00FB311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Komputer, na których przechowywane są zbiory danych osobowych, posiada oprogramowanie antywirusowe.</w:t>
      </w:r>
    </w:p>
    <w:p w:rsidR="002308B1" w:rsidRDefault="00FD3DD9" w:rsidP="00DA056C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Konto bankowe Fundacji zabezpieczone jest loginem i hasłem. Dostęp do konta</w:t>
      </w:r>
      <w:r w:rsidR="003544F3" w:rsidRPr="00DA056C">
        <w:rPr>
          <w:rFonts w:ascii="Times New Roman" w:eastAsia="Hiragino Kaku Gothic ProN W3" w:hAnsi="Times New Roman" w:cs="Times New Roman"/>
        </w:rPr>
        <w:t>, na</w:t>
      </w:r>
      <w:r w:rsidR="00CC7A10" w:rsidRPr="00DA056C">
        <w:rPr>
          <w:rFonts w:ascii="Times New Roman" w:eastAsia="Hiragino Kaku Gothic ProN W3" w:hAnsi="Times New Roman" w:cs="Times New Roman"/>
        </w:rPr>
        <w:t xml:space="preserve"> mocy uchwały Zarządu,</w:t>
      </w:r>
      <w:r w:rsidRPr="00DA056C">
        <w:rPr>
          <w:rFonts w:ascii="Times New Roman" w:eastAsia="Hiragino Kaku Gothic ProN W3" w:hAnsi="Times New Roman" w:cs="Times New Roman"/>
        </w:rPr>
        <w:t xml:space="preserve"> </w:t>
      </w:r>
      <w:r w:rsidR="003544F3" w:rsidRPr="00DA056C">
        <w:rPr>
          <w:rFonts w:ascii="Times New Roman" w:eastAsia="Hiragino Kaku Gothic ProN W3" w:hAnsi="Times New Roman" w:cs="Times New Roman"/>
        </w:rPr>
        <w:t xml:space="preserve">ma dwóch członków zarządu </w:t>
      </w:r>
      <w:r w:rsidR="00216B29" w:rsidRPr="00DA056C">
        <w:rPr>
          <w:rFonts w:ascii="Times New Roman" w:eastAsia="Hiragino Kaku Gothic ProN W3" w:hAnsi="Times New Roman" w:cs="Times New Roman"/>
        </w:rPr>
        <w:t xml:space="preserve">oraz założycielka Fundacji – Ewa </w:t>
      </w:r>
      <w:proofErr w:type="spellStart"/>
      <w:r w:rsidR="00216B29" w:rsidRPr="00DA056C">
        <w:rPr>
          <w:rFonts w:ascii="Times New Roman" w:eastAsia="Hiragino Kaku Gothic ProN W3" w:hAnsi="Times New Roman" w:cs="Times New Roman"/>
        </w:rPr>
        <w:t>Lubianiec</w:t>
      </w:r>
      <w:proofErr w:type="spellEnd"/>
      <w:r w:rsidR="00216B29" w:rsidRPr="00DA056C">
        <w:rPr>
          <w:rFonts w:ascii="Times New Roman" w:eastAsia="Hiragino Kaku Gothic ProN W3" w:hAnsi="Times New Roman" w:cs="Times New Roman"/>
        </w:rPr>
        <w:t>. Są to jedyne osoby uprawnione</w:t>
      </w:r>
      <w:r w:rsidRPr="00DA056C">
        <w:rPr>
          <w:rFonts w:ascii="Times New Roman" w:eastAsia="Hiragino Kaku Gothic ProN W3" w:hAnsi="Times New Roman" w:cs="Times New Roman"/>
        </w:rPr>
        <w:t xml:space="preserve"> do obsługi konta bankowego Fundacji.</w:t>
      </w:r>
    </w:p>
    <w:p w:rsidR="00DA056C" w:rsidRPr="00DA056C" w:rsidRDefault="00DA056C" w:rsidP="00DA056C">
      <w:pPr>
        <w:pStyle w:val="Akapitzlist"/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D54949" w:rsidRPr="00DA056C" w:rsidRDefault="00D54949" w:rsidP="00D54949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</w:t>
      </w:r>
      <w:r w:rsidR="00591B2C" w:rsidRPr="00DA056C">
        <w:rPr>
          <w:rFonts w:ascii="Times New Roman" w:hAnsi="Times New Roman" w:cs="Times New Roman"/>
          <w:b/>
        </w:rPr>
        <w:t xml:space="preserve"> 10</w:t>
      </w:r>
    </w:p>
    <w:p w:rsidR="003B4B9B" w:rsidRPr="00DA056C" w:rsidRDefault="003B4B9B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3E6144" w:rsidRPr="00DA056C" w:rsidRDefault="00D54949" w:rsidP="00921BC8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7</w:t>
      </w:r>
      <w:r w:rsidR="003E6144" w:rsidRPr="00DA056C">
        <w:rPr>
          <w:rFonts w:ascii="Times New Roman" w:eastAsia="Hiragino Kaku Gothic ProN W3" w:hAnsi="Times New Roman" w:cs="Times New Roman"/>
        </w:rPr>
        <w:t xml:space="preserve">. Fundacja nie posiada własnego systemu informatycznego </w:t>
      </w:r>
      <w:r w:rsidR="00BA7F53" w:rsidRPr="00DA056C">
        <w:rPr>
          <w:rFonts w:ascii="Times New Roman" w:eastAsia="Hiragino Kaku Gothic ProN W3" w:hAnsi="Times New Roman" w:cs="Times New Roman"/>
        </w:rPr>
        <w:t xml:space="preserve">służącego do przetwarzania danych osobowych. </w:t>
      </w:r>
      <w:r w:rsidR="003E6144" w:rsidRPr="00DA056C">
        <w:rPr>
          <w:rFonts w:ascii="Times New Roman" w:eastAsia="Hiragino Kaku Gothic ProN W3" w:hAnsi="Times New Roman" w:cs="Times New Roman"/>
        </w:rPr>
        <w:t xml:space="preserve">Dane osobowe przetwarzane są przy użyciu edytora tekstu MS Word oraz </w:t>
      </w:r>
      <w:r w:rsidR="00BA7F53" w:rsidRPr="00DA056C">
        <w:rPr>
          <w:rFonts w:ascii="Times New Roman" w:eastAsia="Hiragino Kaku Gothic ProN W3" w:hAnsi="Times New Roman" w:cs="Times New Roman"/>
        </w:rPr>
        <w:t>a</w:t>
      </w:r>
      <w:r w:rsidR="003E6144" w:rsidRPr="00DA056C">
        <w:rPr>
          <w:rFonts w:ascii="Times New Roman" w:eastAsia="Hiragino Kaku Gothic ProN W3" w:hAnsi="Times New Roman" w:cs="Times New Roman"/>
        </w:rPr>
        <w:t>rkusza kalkulacyjnego MS Excel.</w:t>
      </w:r>
    </w:p>
    <w:p w:rsidR="00921BC8" w:rsidRPr="00DA056C" w:rsidRDefault="00921BC8" w:rsidP="00921BC8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3E6144" w:rsidRPr="008342B4" w:rsidRDefault="003E6144" w:rsidP="003E6144">
      <w:pPr>
        <w:pStyle w:val="Nagwek2"/>
        <w:jc w:val="center"/>
        <w:rPr>
          <w:rFonts w:eastAsia="Hiragino Kaku Gothic ProN W3" w:cs="Times New Roman"/>
          <w:szCs w:val="24"/>
        </w:rPr>
      </w:pPr>
      <w:bookmarkStart w:id="11" w:name="_Toc435221119"/>
      <w:r w:rsidRPr="008342B4">
        <w:rPr>
          <w:rFonts w:eastAsia="Hiragino Kaku Gothic ProN W3" w:cs="Times New Roman"/>
          <w:szCs w:val="24"/>
        </w:rPr>
        <w:t>Rozdział 5</w:t>
      </w:r>
      <w:bookmarkEnd w:id="11"/>
    </w:p>
    <w:p w:rsidR="003E6144" w:rsidRPr="00DA056C" w:rsidRDefault="003E6144" w:rsidP="003E6144">
      <w:pPr>
        <w:pStyle w:val="Nagwek2"/>
        <w:jc w:val="center"/>
        <w:rPr>
          <w:rFonts w:eastAsia="Hiragino Kaku Gothic ProN W3" w:cs="Times New Roman"/>
          <w:sz w:val="28"/>
          <w:szCs w:val="24"/>
        </w:rPr>
      </w:pPr>
      <w:bookmarkStart w:id="12" w:name="_Toc435221120"/>
      <w:r w:rsidRPr="00DA056C">
        <w:rPr>
          <w:rFonts w:eastAsia="Hiragino Kaku Gothic ProN W3" w:cs="Times New Roman"/>
          <w:sz w:val="28"/>
          <w:szCs w:val="24"/>
        </w:rPr>
        <w:t>Przetwarzanie danych osobowych</w:t>
      </w:r>
      <w:bookmarkEnd w:id="12"/>
    </w:p>
    <w:p w:rsidR="003908DC" w:rsidRPr="00DA056C" w:rsidRDefault="003908DC" w:rsidP="003908DC">
      <w:pPr>
        <w:rPr>
          <w:rFonts w:ascii="Times New Roman" w:hAnsi="Times New Roman" w:cs="Times New Roman"/>
        </w:rPr>
      </w:pPr>
    </w:p>
    <w:p w:rsidR="00BA7F53" w:rsidRPr="00DA056C" w:rsidRDefault="00591B2C" w:rsidP="00B2135E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11</w:t>
      </w:r>
    </w:p>
    <w:p w:rsidR="00D54949" w:rsidRPr="00DA056C" w:rsidRDefault="00D54949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3908DC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 xml:space="preserve">1. </w:t>
      </w:r>
      <w:r w:rsidR="00BA7F53" w:rsidRPr="00DA056C">
        <w:rPr>
          <w:rFonts w:ascii="Times New Roman" w:eastAsia="Hiragino Kaku Gothic ProN W3" w:hAnsi="Times New Roman" w:cs="Times New Roman"/>
        </w:rPr>
        <w:t>Podmioty, do których przekazywane są dane to:</w:t>
      </w:r>
    </w:p>
    <w:p w:rsidR="003908DC" w:rsidRPr="00DA056C" w:rsidRDefault="003908DC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F17E07" w:rsidP="00FB311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>
        <w:rPr>
          <w:rFonts w:ascii="Times New Roman" w:eastAsia="Hiragino Kaku Gothic ProN W3" w:hAnsi="Times New Roman" w:cs="Times New Roman"/>
        </w:rPr>
        <w:t>Zakład Ubezpieczeń Społecznych;</w:t>
      </w:r>
    </w:p>
    <w:p w:rsidR="00BA7F53" w:rsidRPr="00DA056C" w:rsidRDefault="00BA7F53" w:rsidP="00FB311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Ministerstwo Pracy i Polityki Sp</w:t>
      </w:r>
      <w:r w:rsidR="00F17E07">
        <w:rPr>
          <w:rFonts w:ascii="Times New Roman" w:eastAsia="Hiragino Kaku Gothic ProN W3" w:hAnsi="Times New Roman" w:cs="Times New Roman"/>
        </w:rPr>
        <w:t>ołecznej z siedzibą w Warszawie;</w:t>
      </w:r>
    </w:p>
    <w:p w:rsidR="00BA7F53" w:rsidRPr="00DA056C" w:rsidRDefault="003E6144" w:rsidP="00FB311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proofErr w:type="spellStart"/>
      <w:r w:rsidRPr="00DA056C">
        <w:rPr>
          <w:rFonts w:ascii="Times New Roman" w:eastAsia="Hiragino Kaku Gothic ProN W3" w:hAnsi="Times New Roman" w:cs="Times New Roman"/>
        </w:rPr>
        <w:t>grantodawcy</w:t>
      </w:r>
      <w:proofErr w:type="spellEnd"/>
      <w:r w:rsidRPr="00DA056C">
        <w:rPr>
          <w:rFonts w:ascii="Times New Roman" w:eastAsia="Hiragino Kaku Gothic ProN W3" w:hAnsi="Times New Roman" w:cs="Times New Roman"/>
        </w:rPr>
        <w:t>, jak np</w:t>
      </w:r>
      <w:r w:rsidR="003908DC" w:rsidRPr="00DA056C">
        <w:rPr>
          <w:rFonts w:ascii="Times New Roman" w:eastAsia="Hiragino Kaku Gothic ProN W3" w:hAnsi="Times New Roman" w:cs="Times New Roman"/>
        </w:rPr>
        <w:t>.</w:t>
      </w:r>
      <w:r w:rsidRPr="00DA056C">
        <w:rPr>
          <w:rFonts w:ascii="Times New Roman" w:eastAsia="Hiragino Kaku Gothic ProN W3" w:hAnsi="Times New Roman" w:cs="Times New Roman"/>
        </w:rPr>
        <w:t xml:space="preserve"> Gmina Piaseczno.</w:t>
      </w:r>
    </w:p>
    <w:p w:rsidR="003908DC" w:rsidRPr="00DA056C" w:rsidRDefault="003908DC" w:rsidP="00FB311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</w:p>
    <w:p w:rsidR="003E6144" w:rsidRPr="00DA056C" w:rsidRDefault="003908DC" w:rsidP="00FB311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2. Dane osobowe przekazywane są powyżej wymienionym podmiotom w formie papierowej.</w:t>
      </w:r>
    </w:p>
    <w:p w:rsidR="00CA7071" w:rsidRPr="00DA056C" w:rsidRDefault="00CA7071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D54949" w:rsidRPr="00DA056C" w:rsidRDefault="00CC7A10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lastRenderedPageBreak/>
        <w:t>3</w:t>
      </w:r>
      <w:r w:rsidR="00D54949" w:rsidRPr="00DA056C">
        <w:rPr>
          <w:rFonts w:ascii="Times New Roman" w:eastAsia="Hiragino Kaku Gothic ProN W3" w:hAnsi="Times New Roman" w:cs="Times New Roman"/>
        </w:rPr>
        <w:t>. Przetwarzanie danych osobowych w Fundacji Pomóż Dorosnąć polega przede wszystkim na:</w:t>
      </w:r>
    </w:p>
    <w:p w:rsidR="00D54949" w:rsidRPr="00DA056C" w:rsidRDefault="00D54949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D54949" w:rsidRPr="00DA056C" w:rsidRDefault="00D54949" w:rsidP="008673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tworzeniu i przechowywaniu list uczestników zaję</w:t>
      </w:r>
      <w:r w:rsidR="00F17E07">
        <w:rPr>
          <w:rFonts w:ascii="Times New Roman" w:eastAsia="Hiragino Kaku Gothic ProN W3" w:hAnsi="Times New Roman" w:cs="Times New Roman"/>
        </w:rPr>
        <w:t>ć organizowanych przez Fundację;</w:t>
      </w:r>
    </w:p>
    <w:p w:rsidR="00D54949" w:rsidRPr="00DA056C" w:rsidRDefault="00D54949" w:rsidP="008673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tworzeniu i przechowywa</w:t>
      </w:r>
      <w:r w:rsidR="00F17E07">
        <w:rPr>
          <w:rFonts w:ascii="Times New Roman" w:eastAsia="Hiragino Kaku Gothic ProN W3" w:hAnsi="Times New Roman" w:cs="Times New Roman"/>
        </w:rPr>
        <w:t>niu list wolontariuszy Fundacji;</w:t>
      </w:r>
    </w:p>
    <w:p w:rsidR="00D54949" w:rsidRPr="00DA056C" w:rsidRDefault="00D54949" w:rsidP="008673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tworzeniu i przechowy</w:t>
      </w:r>
      <w:r w:rsidR="00F17E07">
        <w:rPr>
          <w:rFonts w:ascii="Times New Roman" w:eastAsia="Hiragino Kaku Gothic ProN W3" w:hAnsi="Times New Roman" w:cs="Times New Roman"/>
        </w:rPr>
        <w:t>waniu list pracowników Fundacji;</w:t>
      </w:r>
    </w:p>
    <w:p w:rsidR="00D54949" w:rsidRPr="00DA056C" w:rsidRDefault="00D54949" w:rsidP="008673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przechowywaniu danych osób korzystając</w:t>
      </w:r>
      <w:r w:rsidR="00F17E07">
        <w:rPr>
          <w:rFonts w:ascii="Times New Roman" w:eastAsia="Hiragino Kaku Gothic ProN W3" w:hAnsi="Times New Roman" w:cs="Times New Roman"/>
        </w:rPr>
        <w:t>ych z oferty pomocowej Fundacji;</w:t>
      </w:r>
    </w:p>
    <w:p w:rsidR="00D54949" w:rsidRPr="00DA056C" w:rsidRDefault="00D54949" w:rsidP="008673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przekazywanie danych osób korzystających z pomocy Fundacji podmiotom określonym w punkcie 1 niniejszego paragrafu.</w:t>
      </w:r>
    </w:p>
    <w:p w:rsidR="006A0BB7" w:rsidRPr="00DA056C" w:rsidRDefault="006A0BB7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6A0BB7" w:rsidRPr="00DA056C" w:rsidRDefault="00CC7A10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</w:rPr>
        <w:t>4</w:t>
      </w:r>
      <w:r w:rsidR="006A0BB7" w:rsidRPr="00DA056C">
        <w:rPr>
          <w:rFonts w:ascii="Times New Roman" w:eastAsia="Hiragino Kaku Gothic ProN W3" w:hAnsi="Times New Roman" w:cs="Times New Roman"/>
        </w:rPr>
        <w:t xml:space="preserve">. Fundacja Pomóż Dorosnąć nie </w:t>
      </w:r>
      <w:r w:rsidR="006A0BB7" w:rsidRPr="00DA056C">
        <w:rPr>
          <w:rFonts w:ascii="Times New Roman" w:eastAsia="Hiragino Kaku Gothic ProN W3" w:hAnsi="Times New Roman" w:cs="Times New Roman"/>
          <w:color w:val="000000" w:themeColor="text1"/>
        </w:rPr>
        <w:t>przetwarza - poza uzasadnionymi przepisami prawa przypadkami przetwarzania danych o stanie zdrowia - danych sensytywnych.</w:t>
      </w:r>
    </w:p>
    <w:p w:rsidR="006A0BB7" w:rsidRPr="00DA056C" w:rsidRDefault="006A0BB7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867377" w:rsidRPr="00DA056C" w:rsidRDefault="00CC7A10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5</w:t>
      </w:r>
      <w:r w:rsidR="006A0BB7" w:rsidRPr="00DA056C">
        <w:rPr>
          <w:rFonts w:ascii="Times New Roman" w:eastAsia="Hiragino Kaku Gothic ProN W3" w:hAnsi="Times New Roman" w:cs="Times New Roman"/>
          <w:color w:val="000000" w:themeColor="text1"/>
        </w:rPr>
        <w:t>.</w:t>
      </w:r>
      <w:r w:rsidR="006A0BB7" w:rsidRPr="00DA056C">
        <w:rPr>
          <w:rFonts w:ascii="Times New Roman" w:eastAsia="Hiragino Kaku Gothic ProN W3" w:hAnsi="Times New Roman" w:cs="Times New Roman"/>
        </w:rPr>
        <w:t xml:space="preserve"> Wszyscy pracownicy oraz wolontariusze Fundacji wyrażają</w:t>
      </w:r>
      <w:r w:rsidR="00F17E07">
        <w:rPr>
          <w:rFonts w:ascii="Times New Roman" w:eastAsia="Hiragino Kaku Gothic ProN W3" w:hAnsi="Times New Roman" w:cs="Times New Roman"/>
        </w:rPr>
        <w:t>, przed rozpoczęciem współpracy</w:t>
      </w:r>
      <w:r w:rsidR="00F17E07">
        <w:rPr>
          <w:rFonts w:ascii="Times New Roman" w:eastAsia="Hiragino Kaku Gothic ProN W3" w:hAnsi="Times New Roman" w:cs="Times New Roman"/>
        </w:rPr>
        <w:br/>
      </w:r>
      <w:r w:rsidR="006A0BB7" w:rsidRPr="00DA056C">
        <w:rPr>
          <w:rFonts w:ascii="Times New Roman" w:eastAsia="Hiragino Kaku Gothic ProN W3" w:hAnsi="Times New Roman" w:cs="Times New Roman"/>
        </w:rPr>
        <w:t>z Fundacją, zgodę na przetwarzanie danych osobowych dla celów statutowych Fundacji.</w:t>
      </w:r>
    </w:p>
    <w:p w:rsidR="00921BC8" w:rsidRPr="00DA056C" w:rsidRDefault="00921BC8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867377" w:rsidRPr="00DA056C" w:rsidRDefault="00591B2C" w:rsidP="00867377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12</w:t>
      </w:r>
    </w:p>
    <w:p w:rsidR="00B2135E" w:rsidRPr="00DA056C" w:rsidRDefault="00B2135E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2135E" w:rsidRPr="00DA056C" w:rsidRDefault="00CC7A10" w:rsidP="00FB3111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1</w:t>
      </w:r>
      <w:r w:rsidR="00B2135E" w:rsidRPr="00DA056C">
        <w:rPr>
          <w:rFonts w:ascii="Times New Roman" w:eastAsia="Hiragino Kaku Gothic ProN W3" w:hAnsi="Times New Roman" w:cs="Times New Roman"/>
        </w:rPr>
        <w:t xml:space="preserve">. Każda osoba, której dane podlegają przetworzeniu, ma prawo do kontroli </w:t>
      </w:r>
      <w:r w:rsidR="00B2135E" w:rsidRPr="00DA056C">
        <w:rPr>
          <w:rFonts w:ascii="Times New Roman" w:eastAsia="Hiragino Kaku Gothic ProN W3" w:hAnsi="Times New Roman" w:cs="Times New Roman"/>
          <w:color w:val="000000" w:themeColor="text1"/>
        </w:rPr>
        <w:t>przetwarzania danych, które jej dotyczą, zawartych w zbiorach danych przetwarzanych przez organizację, w tym prawo do:</w:t>
      </w:r>
    </w:p>
    <w:p w:rsidR="00B2135E" w:rsidRPr="00DA056C" w:rsidRDefault="00B2135E" w:rsidP="00FB3111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2135E" w:rsidRPr="00DA056C" w:rsidRDefault="00B2135E" w:rsidP="00FB311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uzyskania informacji o celu, zakresie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, sposobie przetwarzania danych;</w:t>
      </w:r>
    </w:p>
    <w:p w:rsidR="00B2135E" w:rsidRPr="00DA056C" w:rsidRDefault="00B2135E" w:rsidP="00FB311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uzyskania informacji o źródle danych, z któr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ego pochodzą dane jej dotyczące;</w:t>
      </w:r>
    </w:p>
    <w:p w:rsidR="00B2135E" w:rsidRPr="00DA056C" w:rsidRDefault="00B2135E" w:rsidP="00FB311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uzyskania informacji o sposobie udostępniania 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danych i odbiorcach tych danych;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</w:t>
      </w:r>
    </w:p>
    <w:p w:rsidR="00BA7F53" w:rsidRPr="00DA056C" w:rsidRDefault="00B2135E" w:rsidP="00FB311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żądania uzupełnienia, uaktualnienia, sprostowania danych osobowych, wstrzymania ich przetwarzania lub ich usunięcia.</w:t>
      </w:r>
    </w:p>
    <w:p w:rsidR="00BA7F53" w:rsidRPr="00DA056C" w:rsidRDefault="00BA7F53" w:rsidP="00CA1B66">
      <w:pPr>
        <w:rPr>
          <w:rFonts w:ascii="Times New Roman" w:eastAsia="Hiragino Kaku Gothic ProN W3" w:hAnsi="Times New Roman" w:cs="Times New Roman"/>
          <w:color w:val="000000" w:themeColor="text1"/>
        </w:rPr>
      </w:pPr>
    </w:p>
    <w:p w:rsidR="00BA7F53" w:rsidRPr="008342B4" w:rsidRDefault="00FD6300" w:rsidP="00FD6300">
      <w:pPr>
        <w:pStyle w:val="Nagwek2"/>
        <w:jc w:val="center"/>
        <w:rPr>
          <w:rFonts w:eastAsia="Hiragino Kaku Gothic ProN W3" w:cs="Times New Roman"/>
          <w:szCs w:val="24"/>
        </w:rPr>
      </w:pPr>
      <w:bookmarkStart w:id="13" w:name="_Toc435221121"/>
      <w:r w:rsidRPr="008342B4">
        <w:rPr>
          <w:rFonts w:eastAsia="Hiragino Kaku Gothic ProN W3" w:cs="Times New Roman"/>
          <w:szCs w:val="24"/>
        </w:rPr>
        <w:t xml:space="preserve">Rozdział </w:t>
      </w:r>
      <w:r w:rsidR="003370CB" w:rsidRPr="008342B4">
        <w:rPr>
          <w:rFonts w:eastAsia="Hiragino Kaku Gothic ProN W3" w:cs="Times New Roman"/>
          <w:szCs w:val="24"/>
        </w:rPr>
        <w:t>6</w:t>
      </w:r>
      <w:bookmarkEnd w:id="13"/>
    </w:p>
    <w:p w:rsidR="00867377" w:rsidRPr="00DA056C" w:rsidRDefault="00BA7F53" w:rsidP="00921BC8">
      <w:pPr>
        <w:pStyle w:val="Nagwek2"/>
        <w:jc w:val="center"/>
        <w:rPr>
          <w:rFonts w:eastAsia="Hiragino Kaku Gothic ProN W3" w:cs="Times New Roman"/>
          <w:sz w:val="28"/>
          <w:szCs w:val="24"/>
        </w:rPr>
      </w:pPr>
      <w:bookmarkStart w:id="14" w:name="_Toc435221122"/>
      <w:r w:rsidRPr="00DA056C">
        <w:rPr>
          <w:rFonts w:eastAsia="Hiragino Kaku Gothic ProN W3" w:cs="Times New Roman"/>
          <w:sz w:val="28"/>
          <w:szCs w:val="24"/>
        </w:rPr>
        <w:t>Opis zdarzeń naruszających ochronę danych osobowych</w:t>
      </w:r>
      <w:bookmarkEnd w:id="14"/>
    </w:p>
    <w:p w:rsidR="00921BC8" w:rsidRPr="00DA056C" w:rsidRDefault="00921BC8" w:rsidP="00921BC8">
      <w:pPr>
        <w:rPr>
          <w:rFonts w:ascii="Times New Roman" w:hAnsi="Times New Roman" w:cs="Times New Roman"/>
        </w:rPr>
      </w:pPr>
    </w:p>
    <w:p w:rsidR="00867377" w:rsidRPr="00DA056C" w:rsidRDefault="00591B2C" w:rsidP="00867377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13</w:t>
      </w:r>
    </w:p>
    <w:p w:rsidR="00BA7F53" w:rsidRPr="00DA056C" w:rsidRDefault="00BA7F53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A7F53" w:rsidRPr="00DA056C" w:rsidRDefault="00BA7F53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1. </w:t>
      </w:r>
      <w:r w:rsidR="003370CB" w:rsidRPr="00DA056C">
        <w:rPr>
          <w:rFonts w:ascii="Times New Roman" w:eastAsia="Hiragino Kaku Gothic ProN W3" w:hAnsi="Times New Roman" w:cs="Times New Roman"/>
          <w:color w:val="000000" w:themeColor="text1"/>
        </w:rPr>
        <w:t>Wyróżnia się następujące p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odział</w:t>
      </w:r>
      <w:r w:rsidR="003370CB" w:rsidRPr="00DA056C">
        <w:rPr>
          <w:rFonts w:ascii="Times New Roman" w:eastAsia="Hiragino Kaku Gothic ProN W3" w:hAnsi="Times New Roman" w:cs="Times New Roman"/>
          <w:color w:val="000000" w:themeColor="text1"/>
        </w:rPr>
        <w:t>y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zagrożeń:</w:t>
      </w:r>
    </w:p>
    <w:p w:rsidR="003370CB" w:rsidRPr="00DA056C" w:rsidRDefault="003370CB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3370CB" w:rsidRPr="00DA056C" w:rsidRDefault="00BA7F53" w:rsidP="0086737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Zagrożenia losowe zewnętrzne (np. klęski żywiołowe, przerwy w zasilaniu) – ich występowanie może prowadzić do utraty integr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alności danych, ich zniszczenia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br/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i uszkodzenia infrastruktury technicznej systemu – ciągłość systemu zostaje zakłócona, nie dochodzi</w:t>
      </w:r>
      <w:r w:rsidR="003370CB"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d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o naruszenia poufności danych.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Zagrożenia losowe wewnętrzne (np. niezamierzone pomyłki administratora, awarie sprzętowe, błędy oprogramowania) – może dojść do zniszczenia danych, może zostać 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lastRenderedPageBreak/>
        <w:t>zakłócona ciągłość pracy systemu, może nastąpić naruszenie poufności danych.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Zagrożenia zamierzone, świadome i celowe – najpoważniejsze zagrożenia naruszenia poufności danych – zazwyczaj nie następuje uszkodzenie infrastruktury technicznej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br/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i zakłócenie ciągłości pracy.</w:t>
      </w:r>
    </w:p>
    <w:p w:rsidR="00BA7F53" w:rsidRPr="00DA056C" w:rsidRDefault="00BA7F53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A7F53" w:rsidRPr="00DA056C" w:rsidRDefault="00BA7F53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2. Przypadki zakwalifikowane jako naruszenie lub uzasadnione podejrzenie naruszenia zabezpieczenia systemu informatycznego, w którym przetwarzane są dane osobowe, to </w:t>
      </w:r>
      <w:r w:rsidR="00B2135E" w:rsidRPr="00DA056C">
        <w:rPr>
          <w:rFonts w:ascii="Times New Roman" w:eastAsia="Hiragino Kaku Gothic ProN W3" w:hAnsi="Times New Roman" w:cs="Times New Roman"/>
          <w:color w:val="000000" w:themeColor="text1"/>
        </w:rPr>
        <w:t>m.in.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:</w:t>
      </w:r>
    </w:p>
    <w:p w:rsidR="00082EF6" w:rsidRPr="00DA056C" w:rsidRDefault="00082EF6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BA7F53" w:rsidRPr="00DA056C" w:rsidRDefault="00BA7F53" w:rsidP="0086737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sytuacje losowe lub nieprzewidziane oddziaływanie czynników zewnętrznych na zasoby systemu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, jak np. wybuch g</w:t>
      </w:r>
      <w:r w:rsidR="00082EF6" w:rsidRPr="00DA056C">
        <w:rPr>
          <w:rFonts w:ascii="Times New Roman" w:eastAsia="Hiragino Kaku Gothic ProN W3" w:hAnsi="Times New Roman" w:cs="Times New Roman"/>
          <w:color w:val="000000" w:themeColor="text1"/>
        </w:rPr>
        <w:t>azu, pożar, zalanie pomieszczeń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>;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naruszenie lub próba naruszenia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integralności systemu lub bazy danych w tym systemie;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stwierdzona </w:t>
      </w: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próba modyfikacji lub modyfikacja danych lub zmiana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w strukturze danych bez odpowiedniego upoważnienia (autoryzacji);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ujawnienie osobom nieupoważnionym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 xml:space="preserve"> danych osobowych;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bCs/>
          <w:color w:val="000000" w:themeColor="text1"/>
        </w:rPr>
        <w:t>rażące naruszenie dyscypliny pracy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 w zakresie przestrzegania procedur bezpieczeństwa informacji (niewylogowanie się przed opuszczeniem stanowiska pracy, pozostawienie danych osobowych w drukarce, niezamkni</w:t>
      </w:r>
      <w:r w:rsidR="00B2135E" w:rsidRPr="00DA056C">
        <w:rPr>
          <w:rFonts w:ascii="Times New Roman" w:eastAsia="Hiragino Kaku Gothic ProN W3" w:hAnsi="Times New Roman" w:cs="Times New Roman"/>
          <w:color w:val="000000" w:themeColor="text1"/>
        </w:rPr>
        <w:t>ęcie pomieszczenia z komputerem,</w:t>
      </w:r>
      <w:r w:rsidR="005F40F6">
        <w:rPr>
          <w:rFonts w:ascii="Times New Roman" w:eastAsia="Hiragino Kaku Gothic ProN W3" w:hAnsi="Times New Roman" w:cs="Times New Roman"/>
          <w:color w:val="000000" w:themeColor="text1"/>
        </w:rPr>
        <w:t xml:space="preserve"> </w:t>
      </w:r>
      <w:r w:rsidR="00B2135E" w:rsidRPr="00DA056C">
        <w:rPr>
          <w:rFonts w:ascii="Times New Roman" w:eastAsia="Hiragino Kaku Gothic ProN W3" w:hAnsi="Times New Roman" w:cs="Times New Roman"/>
          <w:color w:val="000000" w:themeColor="text1"/>
        </w:rPr>
        <w:t>etc</w:t>
      </w:r>
      <w:r w:rsidRPr="00DA056C">
        <w:rPr>
          <w:rFonts w:ascii="Times New Roman" w:eastAsia="Hiragino Kaku Gothic ProN W3" w:hAnsi="Times New Roman" w:cs="Times New Roman"/>
          <w:color w:val="000000" w:themeColor="text1"/>
        </w:rPr>
        <w:t>).</w:t>
      </w:r>
    </w:p>
    <w:p w:rsidR="00591B2C" w:rsidRPr="00DA056C" w:rsidRDefault="00591B2C" w:rsidP="00591B2C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</w:p>
    <w:p w:rsidR="00591B2C" w:rsidRPr="00DA056C" w:rsidRDefault="00591B2C" w:rsidP="00591B2C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3. Dane osobowe zostają ujawnione, gdy stają się znane w całości lub części pozwalającej na określenie osobom nieuprawnionym tożsamości osoby, której dane dotyczą.</w:t>
      </w:r>
    </w:p>
    <w:p w:rsidR="00BA7F53" w:rsidRPr="00DA056C" w:rsidRDefault="00BA7F53" w:rsidP="00CA1B66">
      <w:pPr>
        <w:rPr>
          <w:rFonts w:ascii="Times New Roman" w:eastAsia="Hiragino Kaku Gothic ProN W3" w:hAnsi="Times New Roman" w:cs="Times New Roman"/>
        </w:rPr>
      </w:pPr>
    </w:p>
    <w:p w:rsidR="00BA7F53" w:rsidRPr="008342B4" w:rsidRDefault="00FD6300" w:rsidP="00FD6300">
      <w:pPr>
        <w:pStyle w:val="Nagwek2"/>
        <w:jc w:val="center"/>
        <w:rPr>
          <w:rFonts w:cs="Times New Roman"/>
          <w:szCs w:val="24"/>
        </w:rPr>
      </w:pPr>
      <w:bookmarkStart w:id="15" w:name="_Toc435221123"/>
      <w:r w:rsidRPr="008342B4">
        <w:rPr>
          <w:rFonts w:cs="Times New Roman"/>
          <w:szCs w:val="24"/>
        </w:rPr>
        <w:t xml:space="preserve">Rozdział </w:t>
      </w:r>
      <w:r w:rsidR="006974D8" w:rsidRPr="008342B4">
        <w:rPr>
          <w:rFonts w:cs="Times New Roman"/>
          <w:szCs w:val="24"/>
        </w:rPr>
        <w:t>7</w:t>
      </w:r>
      <w:bookmarkEnd w:id="15"/>
    </w:p>
    <w:p w:rsidR="00BA7F53" w:rsidRPr="00DA056C" w:rsidRDefault="00BA7F53" w:rsidP="00FD6300">
      <w:pPr>
        <w:pStyle w:val="Nagwek2"/>
        <w:jc w:val="center"/>
        <w:rPr>
          <w:rFonts w:cs="Times New Roman"/>
          <w:sz w:val="28"/>
          <w:szCs w:val="24"/>
        </w:rPr>
      </w:pPr>
      <w:bookmarkStart w:id="16" w:name="_Toc435221124"/>
      <w:r w:rsidRPr="00DA056C">
        <w:rPr>
          <w:rFonts w:cs="Times New Roman"/>
          <w:sz w:val="28"/>
          <w:szCs w:val="24"/>
        </w:rPr>
        <w:t>Postępowanie w przypadku naruszenia ochrony danych osobowych</w:t>
      </w:r>
      <w:bookmarkEnd w:id="16"/>
    </w:p>
    <w:p w:rsidR="00867377" w:rsidRPr="00DA056C" w:rsidRDefault="00867377" w:rsidP="00867377">
      <w:pPr>
        <w:rPr>
          <w:rFonts w:ascii="Times New Roman" w:hAnsi="Times New Roman" w:cs="Times New Roman"/>
        </w:rPr>
      </w:pPr>
    </w:p>
    <w:p w:rsidR="00BA7F53" w:rsidRPr="005F40F6" w:rsidRDefault="00591B2C" w:rsidP="005F40F6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14</w:t>
      </w:r>
      <w:r w:rsidR="005F40F6">
        <w:rPr>
          <w:rFonts w:ascii="Times New Roman" w:hAnsi="Times New Roman" w:cs="Times New Roman"/>
          <w:b/>
        </w:rPr>
        <w:br/>
      </w:r>
    </w:p>
    <w:p w:rsidR="00082EF6" w:rsidRPr="00DA056C" w:rsidRDefault="005F40F6" w:rsidP="00BA7F53">
      <w:pPr>
        <w:widowControl w:val="0"/>
        <w:autoSpaceDE w:val="0"/>
        <w:autoSpaceDN w:val="0"/>
        <w:adjustRightInd w:val="0"/>
        <w:ind w:right="-430"/>
        <w:jc w:val="both"/>
        <w:rPr>
          <w:rFonts w:ascii="Times New Roman" w:eastAsia="Hiragino Kaku Gothic ProN W3" w:hAnsi="Times New Roman" w:cs="Times New Roman"/>
        </w:rPr>
      </w:pPr>
      <w:r>
        <w:rPr>
          <w:rFonts w:ascii="Times New Roman" w:eastAsia="Hiragino Kaku Gothic ProN W3" w:hAnsi="Times New Roman" w:cs="Times New Roman"/>
        </w:rPr>
        <w:t>1. W przypadku stwierdzenia:</w:t>
      </w:r>
    </w:p>
    <w:p w:rsidR="00082EF6" w:rsidRPr="00DA056C" w:rsidRDefault="00BA7F53" w:rsidP="00867377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naruszenia zabez</w:t>
      </w:r>
      <w:r w:rsidR="005F40F6">
        <w:rPr>
          <w:rFonts w:ascii="Times New Roman" w:eastAsia="Hiragino Kaku Gothic ProN W3" w:hAnsi="Times New Roman" w:cs="Times New Roman"/>
        </w:rPr>
        <w:t>pieczeń systemu informatycznego;</w:t>
      </w:r>
    </w:p>
    <w:p w:rsidR="00082EF6" w:rsidRPr="00DA056C" w:rsidRDefault="00BA7F53" w:rsidP="00867377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naruszenia zaw</w:t>
      </w:r>
      <w:r w:rsidR="005F40F6">
        <w:rPr>
          <w:rFonts w:ascii="Times New Roman" w:eastAsia="Hiragino Kaku Gothic ProN W3" w:hAnsi="Times New Roman" w:cs="Times New Roman"/>
        </w:rPr>
        <w:t>artości zbioru danych osobowych;</w:t>
      </w:r>
    </w:p>
    <w:p w:rsidR="00BA7F53" w:rsidRPr="00DA056C" w:rsidRDefault="00BA7F53" w:rsidP="00867377">
      <w:pPr>
        <w:pStyle w:val="Akapitzlist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innych zdarzeń mogących mieć wpływ na naruszenie danych osobowych (</w:t>
      </w:r>
      <w:r w:rsidR="005F40F6">
        <w:rPr>
          <w:rFonts w:ascii="Times New Roman" w:eastAsia="Hiragino Kaku Gothic ProN W3" w:hAnsi="Times New Roman" w:cs="Times New Roman"/>
        </w:rPr>
        <w:t>n</w:t>
      </w:r>
      <w:r w:rsidR="006974D8" w:rsidRPr="00DA056C">
        <w:rPr>
          <w:rFonts w:ascii="Times New Roman" w:eastAsia="Hiragino Kaku Gothic ProN W3" w:hAnsi="Times New Roman" w:cs="Times New Roman"/>
        </w:rPr>
        <w:t>p</w:t>
      </w:r>
      <w:r w:rsidRPr="00DA056C">
        <w:rPr>
          <w:rFonts w:ascii="Times New Roman" w:eastAsia="Hiragino Kaku Gothic ProN W3" w:hAnsi="Times New Roman" w:cs="Times New Roman"/>
        </w:rPr>
        <w:t xml:space="preserve">. </w:t>
      </w:r>
      <w:r w:rsidR="005F40F6">
        <w:rPr>
          <w:rFonts w:ascii="Times New Roman" w:eastAsia="Hiragino Kaku Gothic ProN W3" w:hAnsi="Times New Roman" w:cs="Times New Roman"/>
        </w:rPr>
        <w:t>z</w:t>
      </w:r>
      <w:r w:rsidRPr="00DA056C">
        <w:rPr>
          <w:rFonts w:ascii="Times New Roman" w:eastAsia="Hiragino Kaku Gothic ProN W3" w:hAnsi="Times New Roman" w:cs="Times New Roman"/>
        </w:rPr>
        <w:t>alanie</w:t>
      </w:r>
      <w:r w:rsidR="00921BC8" w:rsidRPr="00DA056C">
        <w:rPr>
          <w:rFonts w:ascii="Times New Roman" w:eastAsia="Hiragino Kaku Gothic ProN W3" w:hAnsi="Times New Roman" w:cs="Times New Roman"/>
        </w:rPr>
        <w:t xml:space="preserve">, pożar, </w:t>
      </w:r>
      <w:r w:rsidR="006974D8" w:rsidRPr="00DA056C">
        <w:rPr>
          <w:rFonts w:ascii="Times New Roman" w:eastAsia="Hiragino Kaku Gothic ProN W3" w:hAnsi="Times New Roman" w:cs="Times New Roman"/>
        </w:rPr>
        <w:t>itp</w:t>
      </w:r>
      <w:r w:rsidRPr="00DA056C">
        <w:rPr>
          <w:rFonts w:ascii="Times New Roman" w:eastAsia="Hiragino Kaku Gothic ProN W3" w:hAnsi="Times New Roman" w:cs="Times New Roman"/>
        </w:rPr>
        <w:t>.)</w:t>
      </w:r>
      <w:r w:rsidR="005F40F6">
        <w:rPr>
          <w:rFonts w:ascii="Times New Roman" w:eastAsia="Hiragino Kaku Gothic ProN W3" w:hAnsi="Times New Roman" w:cs="Times New Roman"/>
        </w:rPr>
        <w:t>;</w:t>
      </w:r>
    </w:p>
    <w:p w:rsidR="00082EF6" w:rsidRPr="00DA056C" w:rsidRDefault="00082EF6" w:rsidP="00867377">
      <w:pPr>
        <w:pStyle w:val="Akapitzlist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1080"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5F40F6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>
        <w:rPr>
          <w:rFonts w:ascii="Times New Roman" w:eastAsia="Hiragino Kaku Gothic ProN W3" w:hAnsi="Times New Roman" w:cs="Times New Roman"/>
        </w:rPr>
        <w:t>o</w:t>
      </w:r>
      <w:r w:rsidR="00BA7F53" w:rsidRPr="00DA056C">
        <w:rPr>
          <w:rFonts w:ascii="Times New Roman" w:eastAsia="Hiragino Kaku Gothic ProN W3" w:hAnsi="Times New Roman" w:cs="Times New Roman"/>
        </w:rPr>
        <w:t xml:space="preserve">soba </w:t>
      </w:r>
      <w:r w:rsidR="00082EF6" w:rsidRPr="00DA056C">
        <w:rPr>
          <w:rFonts w:ascii="Times New Roman" w:eastAsia="Hiragino Kaku Gothic ProN W3" w:hAnsi="Times New Roman" w:cs="Times New Roman"/>
        </w:rPr>
        <w:t>przetwarzająca</w:t>
      </w:r>
      <w:r w:rsidR="00BA7F53" w:rsidRPr="00DA056C">
        <w:rPr>
          <w:rFonts w:ascii="Times New Roman" w:eastAsia="Hiragino Kaku Gothic ProN W3" w:hAnsi="Times New Roman" w:cs="Times New Roman"/>
        </w:rPr>
        <w:t xml:space="preserve"> dan</w:t>
      </w:r>
      <w:r w:rsidR="00082EF6" w:rsidRPr="00DA056C">
        <w:rPr>
          <w:rFonts w:ascii="Times New Roman" w:eastAsia="Hiragino Kaku Gothic ProN W3" w:hAnsi="Times New Roman" w:cs="Times New Roman"/>
        </w:rPr>
        <w:t>e</w:t>
      </w:r>
      <w:r w:rsidR="00BA7F53" w:rsidRPr="00DA056C">
        <w:rPr>
          <w:rFonts w:ascii="Times New Roman" w:eastAsia="Hiragino Kaku Gothic ProN W3" w:hAnsi="Times New Roman" w:cs="Times New Roman"/>
        </w:rPr>
        <w:t xml:space="preserve"> osobow</w:t>
      </w:r>
      <w:r w:rsidR="00082EF6" w:rsidRPr="00DA056C">
        <w:rPr>
          <w:rFonts w:ascii="Times New Roman" w:eastAsia="Hiragino Kaku Gothic ProN W3" w:hAnsi="Times New Roman" w:cs="Times New Roman"/>
        </w:rPr>
        <w:t>e, która zauważyła naruszenie,</w:t>
      </w:r>
      <w:r w:rsidR="00BA7F53" w:rsidRPr="00DA056C">
        <w:rPr>
          <w:rFonts w:ascii="Times New Roman" w:eastAsia="Hiragino Kaku Gothic ProN W3" w:hAnsi="Times New Roman" w:cs="Times New Roman"/>
        </w:rPr>
        <w:t xml:space="preserve"> jest zobowiązana niezwłocznie powiadomić o tym fakcie ABI.</w:t>
      </w:r>
    </w:p>
    <w:p w:rsidR="00BA7F53" w:rsidRPr="00DA056C" w:rsidRDefault="00BA7F53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082EF6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</w:rPr>
        <w:t>2</w:t>
      </w:r>
      <w:r w:rsidR="00BA7F53" w:rsidRPr="00DA056C">
        <w:rPr>
          <w:rFonts w:ascii="Times New Roman" w:eastAsia="Hiragino Kaku Gothic ProN W3" w:hAnsi="Times New Roman" w:cs="Times New Roman"/>
        </w:rPr>
        <w:t>. ABI dokumentuje zaistniały przypadek naruszenia lub ujawnienia ochrony danych osobowych oraz sporządza raport, który po</w:t>
      </w:r>
      <w:r w:rsidRPr="00DA056C">
        <w:rPr>
          <w:rFonts w:ascii="Times New Roman" w:eastAsia="Hiragino Kaku Gothic ProN W3" w:hAnsi="Times New Roman" w:cs="Times New Roman"/>
        </w:rPr>
        <w:t xml:space="preserve">winien zawierać w szczególności </w:t>
      </w:r>
      <w:r w:rsidR="00BA7F53" w:rsidRPr="00DA056C">
        <w:rPr>
          <w:rFonts w:ascii="Times New Roman" w:eastAsia="Hiragino Kaku Gothic ProN W3" w:hAnsi="Times New Roman" w:cs="Times New Roman"/>
        </w:rPr>
        <w:t>wskazanie osoby powiadamiającej</w:t>
      </w:r>
      <w:r w:rsidR="005F40F6">
        <w:rPr>
          <w:rFonts w:ascii="Times New Roman" w:eastAsia="Hiragino Kaku Gothic ProN W3" w:hAnsi="Times New Roman" w:cs="Times New Roman"/>
        </w:rPr>
        <w:br/>
      </w:r>
      <w:r w:rsidR="006974D8" w:rsidRPr="00DA056C">
        <w:rPr>
          <w:rFonts w:ascii="Times New Roman" w:eastAsia="Hiragino Kaku Gothic ProN W3" w:hAnsi="Times New Roman" w:cs="Times New Roman"/>
        </w:rPr>
        <w:t>o naruszeniu</w:t>
      </w:r>
      <w:r w:rsidRPr="00DA056C">
        <w:rPr>
          <w:rFonts w:ascii="Times New Roman" w:eastAsia="Hiragino Kaku Gothic ProN W3" w:hAnsi="Times New Roman" w:cs="Times New Roman"/>
        </w:rPr>
        <w:t>, określenie czasu, miejsca, rodzaju naruszeń.</w:t>
      </w:r>
      <w:r w:rsidR="006974D8" w:rsidRPr="00DA056C">
        <w:rPr>
          <w:rFonts w:ascii="Times New Roman" w:eastAsia="Hiragino Kaku Gothic ProN W3" w:hAnsi="Times New Roman" w:cs="Times New Roman"/>
        </w:rPr>
        <w:t xml:space="preserve"> Następnie ABI podejmuje </w:t>
      </w:r>
      <w:r w:rsidR="00591B2C" w:rsidRPr="00DA056C">
        <w:rPr>
          <w:rFonts w:ascii="Times New Roman" w:eastAsia="Hiragino Kaku Gothic ProN W3" w:hAnsi="Times New Roman" w:cs="Times New Roman"/>
        </w:rPr>
        <w:t xml:space="preserve">działania odpowiednie dla danego zagrożenia, w tym </w:t>
      </w:r>
      <w:r w:rsidR="006974D8" w:rsidRPr="00DA056C">
        <w:rPr>
          <w:rFonts w:ascii="Times New Roman" w:eastAsia="Hiragino Kaku Gothic ProN W3" w:hAnsi="Times New Roman" w:cs="Times New Roman"/>
        </w:rPr>
        <w:t>kroki m</w:t>
      </w:r>
      <w:r w:rsidR="006974D8"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ające na celu </w:t>
      </w:r>
      <w:r w:rsidR="00591B2C"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powstrzymanie i </w:t>
      </w:r>
      <w:r w:rsidR="006974D8" w:rsidRPr="00DA056C">
        <w:rPr>
          <w:rFonts w:ascii="Times New Roman" w:eastAsia="Hiragino Kaku Gothic ProN W3" w:hAnsi="Times New Roman" w:cs="Times New Roman"/>
          <w:color w:val="000000" w:themeColor="text1"/>
        </w:rPr>
        <w:t xml:space="preserve">usunięcie </w:t>
      </w:r>
      <w:r w:rsidR="00591B2C" w:rsidRPr="00DA056C">
        <w:rPr>
          <w:rFonts w:ascii="Times New Roman" w:eastAsia="Hiragino Kaku Gothic ProN W3" w:hAnsi="Times New Roman" w:cs="Times New Roman"/>
          <w:color w:val="000000" w:themeColor="text1"/>
        </w:rPr>
        <w:t>niepożądanych skutków zaistniałego naruszenia</w:t>
      </w:r>
      <w:r w:rsidR="006974D8" w:rsidRPr="00DA056C">
        <w:rPr>
          <w:rFonts w:ascii="Times New Roman" w:eastAsia="Hiragino Kaku Gothic ProN W3" w:hAnsi="Times New Roman" w:cs="Times New Roman"/>
          <w:color w:val="000000" w:themeColor="text1"/>
        </w:rPr>
        <w:t>.</w:t>
      </w:r>
    </w:p>
    <w:p w:rsidR="00591B2C" w:rsidRPr="00DA056C" w:rsidRDefault="00591B2C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F96A6C" w:rsidRPr="00DA056C" w:rsidRDefault="00FD795D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3. ABI informuje o naruszeniu AD, które może zdecydować o podjęciu dalszych kroków celem pociągnięcia naruszyciela do odpowiedzialności cywilnej i/lub karnej.</w:t>
      </w:r>
    </w:p>
    <w:p w:rsidR="00A07A49" w:rsidRPr="00DA056C" w:rsidRDefault="00A07A49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A07A49" w:rsidRPr="00DA056C" w:rsidRDefault="00A07A49" w:rsidP="00A07A49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  <w:color w:val="000000" w:themeColor="text1"/>
        </w:rPr>
      </w:pPr>
      <w:r w:rsidRPr="00DA056C">
        <w:rPr>
          <w:rFonts w:ascii="Times New Roman" w:eastAsia="Hiragino Kaku Gothic ProN W3" w:hAnsi="Times New Roman" w:cs="Times New Roman"/>
          <w:color w:val="000000" w:themeColor="text1"/>
        </w:rPr>
        <w:t>4. Po dokonaniu czynności zabezpieczenia danych osobowych i ustaleniu przyczyn naruszenia ochrony danych osobowych należy niezwłocznie przywrócić normalny stan działania.</w:t>
      </w:r>
    </w:p>
    <w:p w:rsidR="00867377" w:rsidRPr="00DA056C" w:rsidRDefault="00867377" w:rsidP="00867377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8342B4" w:rsidRDefault="00FD6300" w:rsidP="00FD6300">
      <w:pPr>
        <w:pStyle w:val="Nagwek2"/>
        <w:jc w:val="center"/>
        <w:rPr>
          <w:rFonts w:eastAsia="Hiragino Kaku Gothic ProN W3" w:cs="Times New Roman"/>
          <w:szCs w:val="24"/>
        </w:rPr>
      </w:pPr>
      <w:bookmarkStart w:id="17" w:name="_Toc435221125"/>
      <w:bookmarkStart w:id="18" w:name="_GoBack"/>
      <w:r w:rsidRPr="008342B4">
        <w:rPr>
          <w:rFonts w:eastAsia="Hiragino Kaku Gothic ProN W3" w:cs="Times New Roman"/>
          <w:szCs w:val="24"/>
        </w:rPr>
        <w:t xml:space="preserve">Rozdział </w:t>
      </w:r>
      <w:r w:rsidR="00BC6265" w:rsidRPr="008342B4">
        <w:rPr>
          <w:rFonts w:eastAsia="Hiragino Kaku Gothic ProN W3" w:cs="Times New Roman"/>
          <w:szCs w:val="24"/>
        </w:rPr>
        <w:t>8</w:t>
      </w:r>
      <w:bookmarkEnd w:id="17"/>
    </w:p>
    <w:p w:rsidR="00BA7F53" w:rsidRPr="00DA056C" w:rsidRDefault="00BA7F53" w:rsidP="00FD6300">
      <w:pPr>
        <w:pStyle w:val="Nagwek2"/>
        <w:jc w:val="center"/>
        <w:rPr>
          <w:rFonts w:eastAsia="Hiragino Kaku Gothic ProN W3" w:cs="Times New Roman"/>
          <w:sz w:val="28"/>
          <w:szCs w:val="24"/>
        </w:rPr>
      </w:pPr>
      <w:bookmarkStart w:id="19" w:name="_Toc435221126"/>
      <w:bookmarkEnd w:id="18"/>
      <w:r w:rsidRPr="00DA056C">
        <w:rPr>
          <w:rFonts w:eastAsia="Hiragino Kaku Gothic ProN W3" w:cs="Times New Roman"/>
          <w:sz w:val="28"/>
          <w:szCs w:val="24"/>
        </w:rPr>
        <w:t>Postanowienia końcowe</w:t>
      </w:r>
      <w:bookmarkEnd w:id="19"/>
    </w:p>
    <w:p w:rsidR="00867377" w:rsidRPr="00DA056C" w:rsidRDefault="00867377" w:rsidP="00867377">
      <w:pPr>
        <w:rPr>
          <w:rFonts w:ascii="Times New Roman" w:hAnsi="Times New Roman" w:cs="Times New Roman"/>
        </w:rPr>
      </w:pPr>
    </w:p>
    <w:p w:rsidR="00867377" w:rsidRPr="00DA056C" w:rsidRDefault="00591B2C" w:rsidP="00867377">
      <w:pPr>
        <w:widowControl w:val="0"/>
        <w:autoSpaceDE w:val="0"/>
        <w:autoSpaceDN w:val="0"/>
        <w:adjustRightInd w:val="0"/>
        <w:spacing w:before="120" w:after="120"/>
        <w:ind w:right="-430"/>
        <w:jc w:val="center"/>
        <w:rPr>
          <w:rFonts w:ascii="Times New Roman" w:hAnsi="Times New Roman" w:cs="Times New Roman"/>
          <w:b/>
        </w:rPr>
      </w:pPr>
      <w:r w:rsidRPr="00DA056C">
        <w:rPr>
          <w:rFonts w:ascii="Times New Roman" w:hAnsi="Times New Roman" w:cs="Times New Roman"/>
          <w:b/>
        </w:rPr>
        <w:t>§ 15</w:t>
      </w:r>
    </w:p>
    <w:p w:rsidR="00BA7F53" w:rsidRPr="00DA056C" w:rsidRDefault="00BA7F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BA7F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1. Osoby, które zostały zapoznane z niniejszym dokumentem i zobowiązują się do stosowania zasad w nim zawartych, potwierdzają ten fakt poprzez podpisanie oświadczenia</w:t>
      </w:r>
      <w:r w:rsidR="007334DE" w:rsidRPr="00DA056C">
        <w:rPr>
          <w:rFonts w:ascii="Times New Roman" w:eastAsia="Hiragino Kaku Gothic ProN W3" w:hAnsi="Times New Roman" w:cs="Times New Roman"/>
        </w:rPr>
        <w:t>.</w:t>
      </w:r>
    </w:p>
    <w:p w:rsidR="00BA7F53" w:rsidRPr="00DA056C" w:rsidRDefault="00BA7F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FD34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2</w:t>
      </w:r>
      <w:r w:rsidR="00BA7F53" w:rsidRPr="00DA056C">
        <w:rPr>
          <w:rFonts w:ascii="Times New Roman" w:eastAsia="Hiragino Kaku Gothic ProN W3" w:hAnsi="Times New Roman" w:cs="Times New Roman"/>
        </w:rPr>
        <w:t>. Wdrożenie „Polityki bezpieczeństwa” odbywa się poprzez:</w:t>
      </w:r>
    </w:p>
    <w:p w:rsidR="00FD3453" w:rsidRPr="00DA056C" w:rsidRDefault="00FD34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BA7F53" w:rsidP="003370C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zapoznanie osób wchodzących w skład organów organizacji, pracowników, wolontariuszy, praktykantów i stażystów organizacji z tr</w:t>
      </w:r>
      <w:r w:rsidR="005F40F6">
        <w:rPr>
          <w:rFonts w:ascii="Times New Roman" w:eastAsia="Hiragino Kaku Gothic ProN W3" w:hAnsi="Times New Roman" w:cs="Times New Roman"/>
        </w:rPr>
        <w:t>eścią „Polityki bezpieczeństwa”;</w:t>
      </w:r>
    </w:p>
    <w:p w:rsidR="00BA7F53" w:rsidRPr="00DA056C" w:rsidRDefault="00BA7F53" w:rsidP="003370CB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1210"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szkolenia z zakresu ochrony danych osobowych.</w:t>
      </w:r>
    </w:p>
    <w:p w:rsidR="00BA7F53" w:rsidRPr="00DA056C" w:rsidRDefault="00BA7F53" w:rsidP="00FD3453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</w:p>
    <w:p w:rsidR="00BA7F53" w:rsidRPr="00DA056C" w:rsidRDefault="00FD3453" w:rsidP="00921BC8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ascii="Times New Roman" w:eastAsia="Hiragino Kaku Gothic ProN W3" w:hAnsi="Times New Roman" w:cs="Times New Roman"/>
        </w:rPr>
      </w:pPr>
      <w:r w:rsidRPr="00DA056C">
        <w:rPr>
          <w:rFonts w:ascii="Times New Roman" w:eastAsia="Hiragino Kaku Gothic ProN W3" w:hAnsi="Times New Roman" w:cs="Times New Roman"/>
        </w:rPr>
        <w:t>3</w:t>
      </w:r>
      <w:r w:rsidR="00BA7F53" w:rsidRPr="00DA056C">
        <w:rPr>
          <w:rFonts w:ascii="Times New Roman" w:eastAsia="Hiragino Kaku Gothic ProN W3" w:hAnsi="Times New Roman" w:cs="Times New Roman"/>
        </w:rPr>
        <w:t xml:space="preserve">. „Polityka bezpieczeństwa” wchodzi w życie z dniem podjęcia Uchwały Zarządu </w:t>
      </w:r>
      <w:r w:rsidRPr="00DA056C">
        <w:rPr>
          <w:rFonts w:ascii="Times New Roman" w:eastAsia="Hiragino Kaku Gothic ProN W3" w:hAnsi="Times New Roman" w:cs="Times New Roman"/>
        </w:rPr>
        <w:t>Fundacji Pomóż Dorosnąć.</w:t>
      </w:r>
    </w:p>
    <w:p w:rsidR="00BA7F53" w:rsidRPr="00DA056C" w:rsidRDefault="00BA7F53" w:rsidP="003544F3">
      <w:pPr>
        <w:pStyle w:val="Nagwek1"/>
        <w:rPr>
          <w:rFonts w:cs="Times New Roman"/>
          <w:szCs w:val="24"/>
        </w:rPr>
      </w:pPr>
      <w:bookmarkStart w:id="20" w:name="_Toc435221127"/>
      <w:r w:rsidRPr="00DA056C">
        <w:rPr>
          <w:rFonts w:cs="Times New Roman"/>
          <w:szCs w:val="24"/>
        </w:rPr>
        <w:t>CZĘŚĆ I</w:t>
      </w:r>
      <w:r w:rsidR="00837C5C" w:rsidRPr="00DA056C">
        <w:rPr>
          <w:rFonts w:cs="Times New Roman"/>
          <w:szCs w:val="24"/>
        </w:rPr>
        <w:t>I</w:t>
      </w:r>
      <w:bookmarkEnd w:id="20"/>
    </w:p>
    <w:p w:rsidR="00BA7F53" w:rsidRPr="00DA056C" w:rsidRDefault="00BA7F53" w:rsidP="003544F3">
      <w:pPr>
        <w:pStyle w:val="Nagwek1"/>
        <w:rPr>
          <w:rFonts w:cs="Times New Roman"/>
          <w:szCs w:val="24"/>
        </w:rPr>
      </w:pPr>
      <w:bookmarkStart w:id="21" w:name="_Toc435221128"/>
      <w:r w:rsidRPr="00DA056C">
        <w:rPr>
          <w:rFonts w:cs="Times New Roman"/>
          <w:szCs w:val="24"/>
        </w:rPr>
        <w:t>Załączniki</w:t>
      </w:r>
      <w:bookmarkEnd w:id="21"/>
    </w:p>
    <w:p w:rsidR="00921BC8" w:rsidRPr="00DA056C" w:rsidRDefault="00921BC8" w:rsidP="00A6209B">
      <w:pPr>
        <w:spacing w:line="276" w:lineRule="auto"/>
        <w:rPr>
          <w:rFonts w:ascii="Times New Roman" w:hAnsi="Times New Roman" w:cs="Times New Roman"/>
        </w:rPr>
      </w:pPr>
    </w:p>
    <w:p w:rsidR="00EC08BE" w:rsidRPr="00DA056C" w:rsidRDefault="00EC08BE" w:rsidP="00A6209B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Szczegółowy wykaz zbiorów danych osobowych wraz ze wskazaniem programów zastosowanych do ich przetwarzania</w:t>
      </w:r>
    </w:p>
    <w:p w:rsidR="00EC08BE" w:rsidRPr="00DA056C" w:rsidRDefault="00EC08BE" w:rsidP="00A6209B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Opis struktury zbiorów danych osobowych</w:t>
      </w:r>
    </w:p>
    <w:p w:rsidR="00EC08BE" w:rsidRPr="00DA056C" w:rsidRDefault="007077AB" w:rsidP="00A6209B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A056C">
        <w:rPr>
          <w:rFonts w:ascii="Times New Roman" w:eastAsia="Times New Roman" w:hAnsi="Times New Roman" w:cs="Times New Roman"/>
          <w:lang w:eastAsia="pl-PL"/>
        </w:rPr>
        <w:t>Wzór upoważnienia</w:t>
      </w:r>
      <w:r w:rsidR="00EC08BE" w:rsidRPr="00DA056C">
        <w:rPr>
          <w:rFonts w:ascii="Times New Roman" w:eastAsia="Times New Roman" w:hAnsi="Times New Roman" w:cs="Times New Roman"/>
          <w:lang w:eastAsia="pl-PL"/>
        </w:rPr>
        <w:t xml:space="preserve"> do przetwarzania danych</w:t>
      </w:r>
    </w:p>
    <w:p w:rsidR="00EC08BE" w:rsidRPr="00DA056C" w:rsidRDefault="00EC08BE" w:rsidP="00A6209B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A056C">
        <w:rPr>
          <w:rFonts w:ascii="Times New Roman" w:hAnsi="Times New Roman" w:cs="Times New Roman"/>
        </w:rPr>
        <w:t>Lista osób, które zapoznały się z „Polityką Bezpieczeństwa w zakresie ochrony danych osobowych w Fundacji Pomóż Dorosnąć”</w:t>
      </w:r>
    </w:p>
    <w:p w:rsidR="00916C43" w:rsidRPr="00DA056C" w:rsidRDefault="00A6209B" w:rsidP="00916C43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DA056C">
        <w:rPr>
          <w:rFonts w:ascii="Times New Roman" w:eastAsia="Times New Roman" w:hAnsi="Times New Roman" w:cs="Times New Roman"/>
          <w:lang w:eastAsia="pl-PL"/>
        </w:rPr>
        <w:t xml:space="preserve">Lista </w:t>
      </w:r>
      <w:r w:rsidR="00EC08BE" w:rsidRPr="00DA056C">
        <w:rPr>
          <w:rFonts w:ascii="Times New Roman" w:eastAsia="Times New Roman" w:hAnsi="Times New Roman" w:cs="Times New Roman"/>
          <w:lang w:eastAsia="pl-PL"/>
        </w:rPr>
        <w:t>osób upoważnionych do przetwarzania danych osobowych w Fundacji Pomóż Dorosnąć</w:t>
      </w:r>
    </w:p>
    <w:p w:rsidR="00916C43" w:rsidRPr="00DA056C" w:rsidRDefault="00916C43" w:rsidP="00916C43">
      <w:pPr>
        <w:pStyle w:val="Akapitzlist"/>
        <w:numPr>
          <w:ilvl w:val="2"/>
          <w:numId w:val="42"/>
        </w:numPr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A056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Instrukcja bezpiecznego zarządzania systemem informatycznym</w:t>
      </w:r>
    </w:p>
    <w:p w:rsidR="00BA7F53" w:rsidRPr="00DA056C" w:rsidRDefault="00BA7F53" w:rsidP="003370CB">
      <w:pPr>
        <w:widowControl w:val="0"/>
        <w:autoSpaceDE w:val="0"/>
        <w:autoSpaceDN w:val="0"/>
        <w:adjustRightInd w:val="0"/>
        <w:ind w:right="-430"/>
        <w:jc w:val="center"/>
        <w:rPr>
          <w:rFonts w:ascii="Times New Roman" w:eastAsia="Hiragino Kaku Gothic ProN W3" w:hAnsi="Times New Roman" w:cs="Times New Roman"/>
          <w:kern w:val="1"/>
        </w:rPr>
      </w:pPr>
    </w:p>
    <w:sectPr w:rsidR="00BA7F53" w:rsidRPr="00DA056C" w:rsidSect="00333610">
      <w:footerReference w:type="even" r:id="rId8"/>
      <w:footerReference w:type="default" r:id="rId9"/>
      <w:pgSz w:w="12240" w:h="15840"/>
      <w:pgMar w:top="1417" w:right="1417" w:bottom="1417" w:left="1417" w:header="708" w:footer="90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11" w:rsidRDefault="005F5611" w:rsidP="00FD6300">
      <w:r>
        <w:separator/>
      </w:r>
    </w:p>
  </w:endnote>
  <w:endnote w:type="continuationSeparator" w:id="0">
    <w:p w:rsidR="005F5611" w:rsidRDefault="005F5611" w:rsidP="00FD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1" w:rsidRDefault="00C66028" w:rsidP="00BC2A6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B01" w:rsidRDefault="00975B01" w:rsidP="00FD63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01" w:rsidRDefault="00C66028" w:rsidP="00BC2A6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7B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75B01" w:rsidRDefault="00975B01" w:rsidP="00FD63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11" w:rsidRDefault="005F5611" w:rsidP="00FD6300">
      <w:r>
        <w:separator/>
      </w:r>
    </w:p>
  </w:footnote>
  <w:footnote w:type="continuationSeparator" w:id="0">
    <w:p w:rsidR="005F5611" w:rsidRDefault="005F5611" w:rsidP="00FD6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BDCA7EEA"/>
    <w:lvl w:ilvl="0" w:tplc="53B8501E">
      <w:start w:val="1"/>
      <w:numFmt w:val="lowerLetter"/>
      <w:lvlText w:val="%1)"/>
      <w:lvlJc w:val="left"/>
      <w:pPr>
        <w:ind w:left="720" w:hanging="360"/>
      </w:pPr>
      <w:rPr>
        <w:rFonts w:ascii="Times New Roman" w:eastAsia="Hiragino Kaku Gothic ProN W3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E"/>
    <w:multiLevelType w:val="hybridMultilevel"/>
    <w:tmpl w:val="E3B2D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F"/>
    <w:multiLevelType w:val="hybridMultilevel"/>
    <w:tmpl w:val="E6863772"/>
    <w:lvl w:ilvl="0" w:tplc="85D82332">
      <w:start w:val="1"/>
      <w:numFmt w:val="lowerLetter"/>
      <w:lvlText w:val="%1)"/>
      <w:lvlJc w:val="left"/>
      <w:pPr>
        <w:ind w:left="720" w:hanging="360"/>
      </w:pPr>
      <w:rPr>
        <w:rFonts w:ascii="Times New Roman" w:eastAsia="Hiragino Kaku Gothic ProN W3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4053DF"/>
    <w:multiLevelType w:val="hybridMultilevel"/>
    <w:tmpl w:val="CF5ED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6D7DA7"/>
    <w:multiLevelType w:val="multilevel"/>
    <w:tmpl w:val="608AF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7D10059"/>
    <w:multiLevelType w:val="hybridMultilevel"/>
    <w:tmpl w:val="855EF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93012"/>
    <w:multiLevelType w:val="hybridMultilevel"/>
    <w:tmpl w:val="01E89EE0"/>
    <w:lvl w:ilvl="0" w:tplc="44F86F04">
      <w:start w:val="2"/>
      <w:numFmt w:val="decimal"/>
      <w:lvlText w:val="%1."/>
      <w:lvlJc w:val="left"/>
      <w:pPr>
        <w:ind w:left="720" w:hanging="360"/>
      </w:pPr>
      <w:rPr>
        <w:rFonts w:eastAsia="Hiragino Kaku Gothic ProN W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6EA3002">
      <w:start w:val="1"/>
      <w:numFmt w:val="decimal"/>
      <w:lvlText w:val="%3."/>
      <w:lvlJc w:val="left"/>
      <w:pPr>
        <w:ind w:left="72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937A28"/>
    <w:multiLevelType w:val="hybridMultilevel"/>
    <w:tmpl w:val="9F32E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067B0"/>
    <w:multiLevelType w:val="hybridMultilevel"/>
    <w:tmpl w:val="E4B0C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E264D"/>
    <w:multiLevelType w:val="hybridMultilevel"/>
    <w:tmpl w:val="2EFCD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B5091"/>
    <w:multiLevelType w:val="hybridMultilevel"/>
    <w:tmpl w:val="EB802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53DC4"/>
    <w:multiLevelType w:val="hybridMultilevel"/>
    <w:tmpl w:val="70CA7C1E"/>
    <w:lvl w:ilvl="0" w:tplc="BDE44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0D9622B"/>
    <w:multiLevelType w:val="hybridMultilevel"/>
    <w:tmpl w:val="A504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E5E61"/>
    <w:multiLevelType w:val="hybridMultilevel"/>
    <w:tmpl w:val="F96A0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2B1F83"/>
    <w:multiLevelType w:val="hybridMultilevel"/>
    <w:tmpl w:val="28F0E2FA"/>
    <w:lvl w:ilvl="0" w:tplc="75268FE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28870A4C"/>
    <w:multiLevelType w:val="hybridMultilevel"/>
    <w:tmpl w:val="2FD2F4FA"/>
    <w:lvl w:ilvl="0" w:tplc="44F86F04">
      <w:start w:val="2"/>
      <w:numFmt w:val="decimal"/>
      <w:lvlText w:val="%1."/>
      <w:lvlJc w:val="left"/>
      <w:pPr>
        <w:ind w:left="720" w:hanging="360"/>
      </w:pPr>
      <w:rPr>
        <w:rFonts w:eastAsia="Hiragino Kaku Gothic ProN W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7C2352A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AA1D41"/>
    <w:multiLevelType w:val="multilevel"/>
    <w:tmpl w:val="3FCE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F392B"/>
    <w:multiLevelType w:val="hybridMultilevel"/>
    <w:tmpl w:val="54F80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8582F"/>
    <w:multiLevelType w:val="hybridMultilevel"/>
    <w:tmpl w:val="E00CE4DC"/>
    <w:lvl w:ilvl="0" w:tplc="6F4C2ED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45BC750F"/>
    <w:multiLevelType w:val="multilevel"/>
    <w:tmpl w:val="06A8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65F1"/>
    <w:multiLevelType w:val="hybridMultilevel"/>
    <w:tmpl w:val="AC5CC7FC"/>
    <w:lvl w:ilvl="0" w:tplc="BDE44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7E1A1A1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1B572A"/>
    <w:multiLevelType w:val="hybridMultilevel"/>
    <w:tmpl w:val="00CABF8C"/>
    <w:lvl w:ilvl="0" w:tplc="9EA2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8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41130"/>
    <w:multiLevelType w:val="multilevel"/>
    <w:tmpl w:val="01A0B9E0"/>
    <w:lvl w:ilvl="0">
      <w:start w:val="2"/>
      <w:numFmt w:val="decimal"/>
      <w:lvlText w:val="%1."/>
      <w:lvlJc w:val="left"/>
      <w:pPr>
        <w:ind w:left="720" w:hanging="360"/>
      </w:pPr>
      <w:rPr>
        <w:rFonts w:eastAsia="Hiragino Kaku Gothic ProN W3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B7223"/>
    <w:multiLevelType w:val="hybridMultilevel"/>
    <w:tmpl w:val="76E2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7946"/>
    <w:multiLevelType w:val="hybridMultilevel"/>
    <w:tmpl w:val="75A0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4041"/>
    <w:multiLevelType w:val="hybridMultilevel"/>
    <w:tmpl w:val="72465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E2F1A"/>
    <w:multiLevelType w:val="hybridMultilevel"/>
    <w:tmpl w:val="68D08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765C7"/>
    <w:multiLevelType w:val="hybridMultilevel"/>
    <w:tmpl w:val="28F0E2FA"/>
    <w:lvl w:ilvl="0" w:tplc="75268FE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FF60643"/>
    <w:multiLevelType w:val="hybridMultilevel"/>
    <w:tmpl w:val="F79CC29E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>
    <w:nsid w:val="71201DEA"/>
    <w:multiLevelType w:val="hybridMultilevel"/>
    <w:tmpl w:val="6EB0F412"/>
    <w:lvl w:ilvl="0" w:tplc="3E84D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7201C7"/>
    <w:multiLevelType w:val="hybridMultilevel"/>
    <w:tmpl w:val="E1C84D90"/>
    <w:lvl w:ilvl="0" w:tplc="1B8ADCD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3AA1945"/>
    <w:multiLevelType w:val="multilevel"/>
    <w:tmpl w:val="20C800F6"/>
    <w:lvl w:ilvl="0">
      <w:start w:val="2"/>
      <w:numFmt w:val="decimal"/>
      <w:lvlText w:val="%1."/>
      <w:lvlJc w:val="left"/>
      <w:pPr>
        <w:ind w:left="720" w:hanging="360"/>
      </w:pPr>
      <w:rPr>
        <w:rFonts w:eastAsia="Hiragino Kaku Gothic ProN W3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40"/>
  </w:num>
  <w:num w:numId="16">
    <w:abstractNumId w:val="28"/>
  </w:num>
  <w:num w:numId="17">
    <w:abstractNumId w:val="31"/>
  </w:num>
  <w:num w:numId="18">
    <w:abstractNumId w:val="24"/>
  </w:num>
  <w:num w:numId="19">
    <w:abstractNumId w:val="33"/>
  </w:num>
  <w:num w:numId="20">
    <w:abstractNumId w:val="30"/>
  </w:num>
  <w:num w:numId="21">
    <w:abstractNumId w:val="17"/>
  </w:num>
  <w:num w:numId="22">
    <w:abstractNumId w:val="37"/>
  </w:num>
  <w:num w:numId="23">
    <w:abstractNumId w:val="38"/>
  </w:num>
  <w:num w:numId="24">
    <w:abstractNumId w:val="35"/>
  </w:num>
  <w:num w:numId="25">
    <w:abstractNumId w:val="13"/>
  </w:num>
  <w:num w:numId="26">
    <w:abstractNumId w:val="36"/>
  </w:num>
  <w:num w:numId="27">
    <w:abstractNumId w:val="39"/>
  </w:num>
  <w:num w:numId="28">
    <w:abstractNumId w:val="15"/>
  </w:num>
  <w:num w:numId="29">
    <w:abstractNumId w:val="18"/>
  </w:num>
  <w:num w:numId="30">
    <w:abstractNumId w:val="19"/>
  </w:num>
  <w:num w:numId="31">
    <w:abstractNumId w:val="23"/>
  </w:num>
  <w:num w:numId="32">
    <w:abstractNumId w:val="27"/>
  </w:num>
  <w:num w:numId="33">
    <w:abstractNumId w:val="34"/>
  </w:num>
  <w:num w:numId="34">
    <w:abstractNumId w:val="22"/>
  </w:num>
  <w:num w:numId="35">
    <w:abstractNumId w:val="26"/>
  </w:num>
  <w:num w:numId="36">
    <w:abstractNumId w:val="29"/>
  </w:num>
  <w:num w:numId="37">
    <w:abstractNumId w:val="25"/>
  </w:num>
  <w:num w:numId="38">
    <w:abstractNumId w:val="14"/>
  </w:num>
  <w:num w:numId="39">
    <w:abstractNumId w:val="21"/>
  </w:num>
  <w:num w:numId="40">
    <w:abstractNumId w:val="32"/>
  </w:num>
  <w:num w:numId="41">
    <w:abstractNumId w:val="41"/>
  </w:num>
  <w:num w:numId="42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F53"/>
    <w:rsid w:val="000670DA"/>
    <w:rsid w:val="000705E0"/>
    <w:rsid w:val="00082EF6"/>
    <w:rsid w:val="001550D8"/>
    <w:rsid w:val="00156D02"/>
    <w:rsid w:val="00216B29"/>
    <w:rsid w:val="002308B1"/>
    <w:rsid w:val="0027181D"/>
    <w:rsid w:val="002828C9"/>
    <w:rsid w:val="002A2B59"/>
    <w:rsid w:val="002B5D1A"/>
    <w:rsid w:val="002F25E7"/>
    <w:rsid w:val="00305E7E"/>
    <w:rsid w:val="00333610"/>
    <w:rsid w:val="003350E4"/>
    <w:rsid w:val="00336025"/>
    <w:rsid w:val="003370CB"/>
    <w:rsid w:val="003544F3"/>
    <w:rsid w:val="00382E31"/>
    <w:rsid w:val="003908DC"/>
    <w:rsid w:val="003B4B9B"/>
    <w:rsid w:val="003E6144"/>
    <w:rsid w:val="00404532"/>
    <w:rsid w:val="00477B4D"/>
    <w:rsid w:val="00485236"/>
    <w:rsid w:val="004935C2"/>
    <w:rsid w:val="004F11CA"/>
    <w:rsid w:val="00506F86"/>
    <w:rsid w:val="00512CA5"/>
    <w:rsid w:val="00532406"/>
    <w:rsid w:val="005606FC"/>
    <w:rsid w:val="00572725"/>
    <w:rsid w:val="00591B2C"/>
    <w:rsid w:val="005F1B72"/>
    <w:rsid w:val="005F40F6"/>
    <w:rsid w:val="005F5611"/>
    <w:rsid w:val="00600F40"/>
    <w:rsid w:val="00617C87"/>
    <w:rsid w:val="006929EE"/>
    <w:rsid w:val="00695259"/>
    <w:rsid w:val="006974D8"/>
    <w:rsid w:val="006A0BB7"/>
    <w:rsid w:val="006A367D"/>
    <w:rsid w:val="006F6236"/>
    <w:rsid w:val="006F6C5A"/>
    <w:rsid w:val="007077AB"/>
    <w:rsid w:val="00723C41"/>
    <w:rsid w:val="00724128"/>
    <w:rsid w:val="007334DE"/>
    <w:rsid w:val="00752004"/>
    <w:rsid w:val="00793B5C"/>
    <w:rsid w:val="007957BB"/>
    <w:rsid w:val="007E0E90"/>
    <w:rsid w:val="008016EB"/>
    <w:rsid w:val="0082150E"/>
    <w:rsid w:val="008342B4"/>
    <w:rsid w:val="00837C5C"/>
    <w:rsid w:val="00842227"/>
    <w:rsid w:val="00867377"/>
    <w:rsid w:val="00880D5D"/>
    <w:rsid w:val="0090327B"/>
    <w:rsid w:val="00916C43"/>
    <w:rsid w:val="00921BC8"/>
    <w:rsid w:val="00951919"/>
    <w:rsid w:val="0095531E"/>
    <w:rsid w:val="00975B01"/>
    <w:rsid w:val="00981875"/>
    <w:rsid w:val="009B0FC3"/>
    <w:rsid w:val="009E620D"/>
    <w:rsid w:val="00A07A49"/>
    <w:rsid w:val="00A404BA"/>
    <w:rsid w:val="00A6209B"/>
    <w:rsid w:val="00A738AB"/>
    <w:rsid w:val="00AC6EB5"/>
    <w:rsid w:val="00B05C23"/>
    <w:rsid w:val="00B2135E"/>
    <w:rsid w:val="00B473E0"/>
    <w:rsid w:val="00B856C6"/>
    <w:rsid w:val="00B8775C"/>
    <w:rsid w:val="00BA7F53"/>
    <w:rsid w:val="00BC2A66"/>
    <w:rsid w:val="00BC6265"/>
    <w:rsid w:val="00BD73D3"/>
    <w:rsid w:val="00C03373"/>
    <w:rsid w:val="00C133BA"/>
    <w:rsid w:val="00C21056"/>
    <w:rsid w:val="00C4160F"/>
    <w:rsid w:val="00C66028"/>
    <w:rsid w:val="00C84F03"/>
    <w:rsid w:val="00CA1B66"/>
    <w:rsid w:val="00CA7071"/>
    <w:rsid w:val="00CC7A10"/>
    <w:rsid w:val="00D03918"/>
    <w:rsid w:val="00D07589"/>
    <w:rsid w:val="00D15F8E"/>
    <w:rsid w:val="00D54949"/>
    <w:rsid w:val="00D55055"/>
    <w:rsid w:val="00DA056C"/>
    <w:rsid w:val="00E31DF5"/>
    <w:rsid w:val="00E50616"/>
    <w:rsid w:val="00EC08BE"/>
    <w:rsid w:val="00F03055"/>
    <w:rsid w:val="00F17E07"/>
    <w:rsid w:val="00F87379"/>
    <w:rsid w:val="00F96A6C"/>
    <w:rsid w:val="00FB3111"/>
    <w:rsid w:val="00FD3453"/>
    <w:rsid w:val="00FD3DD9"/>
    <w:rsid w:val="00FD6300"/>
    <w:rsid w:val="00FD795D"/>
    <w:rsid w:val="00FE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03"/>
  </w:style>
  <w:style w:type="paragraph" w:styleId="Nagwek1">
    <w:name w:val="heading 1"/>
    <w:basedOn w:val="Normalny"/>
    <w:next w:val="Normalny"/>
    <w:link w:val="Nagwek1Znak"/>
    <w:uiPriority w:val="9"/>
    <w:qFormat/>
    <w:rsid w:val="003544F3"/>
    <w:pPr>
      <w:keepNext/>
      <w:keepLines/>
      <w:spacing w:before="240"/>
      <w:outlineLvl w:val="0"/>
    </w:pPr>
    <w:rPr>
      <w:rFonts w:ascii="Times New Roman" w:eastAsia="Hiragino Kaku Gothic ProN W3" w:hAnsi="Times New Roman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F5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550D8"/>
    <w:pPr>
      <w:tabs>
        <w:tab w:val="right" w:leader="dot" w:pos="9396"/>
      </w:tabs>
      <w:spacing w:before="120" w:line="276" w:lineRule="auto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BA7F53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A7F53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BA7F53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A7F53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A7F53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A7F53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A7F53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A7F53"/>
    <w:pPr>
      <w:ind w:left="192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544F3"/>
    <w:rPr>
      <w:rFonts w:ascii="Times New Roman" w:eastAsia="Hiragino Kaku Gothic ProN W3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7F53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D6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00"/>
  </w:style>
  <w:style w:type="character" w:styleId="Numerstrony">
    <w:name w:val="page number"/>
    <w:basedOn w:val="Domylnaczcionkaakapitu"/>
    <w:uiPriority w:val="99"/>
    <w:semiHidden/>
    <w:unhideWhenUsed/>
    <w:rsid w:val="00FD6300"/>
  </w:style>
  <w:style w:type="paragraph" w:styleId="Nagwekspisutreci">
    <w:name w:val="TOC Heading"/>
    <w:basedOn w:val="Nagwek1"/>
    <w:next w:val="Normalny"/>
    <w:uiPriority w:val="39"/>
    <w:unhideWhenUsed/>
    <w:qFormat/>
    <w:rsid w:val="009E620D"/>
    <w:pPr>
      <w:spacing w:before="480" w:line="276" w:lineRule="auto"/>
      <w:outlineLvl w:val="9"/>
    </w:pPr>
    <w:rPr>
      <w:rFonts w:asciiTheme="majorHAnsi" w:hAnsiTheme="majorHAnsi"/>
      <w:b w:val="0"/>
      <w:bCs/>
      <w:color w:val="2E74B5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E62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32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D79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D795D"/>
  </w:style>
  <w:style w:type="character" w:styleId="Odwoanieprzypisukocowego">
    <w:name w:val="endnote reference"/>
    <w:basedOn w:val="Domylnaczcionkaakapitu"/>
    <w:uiPriority w:val="99"/>
    <w:unhideWhenUsed/>
    <w:rsid w:val="00FD79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1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1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3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610"/>
  </w:style>
  <w:style w:type="character" w:customStyle="1" w:styleId="apple-converted-space">
    <w:name w:val="apple-converted-space"/>
    <w:basedOn w:val="Domylnaczcionkaakapitu"/>
    <w:rsid w:val="0091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4135E-C19A-47CF-8CDD-F6EF173D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7</cp:revision>
  <cp:lastPrinted>2015-11-13T22:32:00Z</cp:lastPrinted>
  <dcterms:created xsi:type="dcterms:W3CDTF">2015-11-13T22:32:00Z</dcterms:created>
  <dcterms:modified xsi:type="dcterms:W3CDTF">2015-11-19T15:15:00Z</dcterms:modified>
</cp:coreProperties>
</file>